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0391" w14:textId="77777777" w:rsidR="0057135E" w:rsidRDefault="0057135E">
      <w:pPr>
        <w:rPr>
          <w:rFonts w:ascii="Calibri" w:hAnsi="Calibri" w:cs="Calibri"/>
        </w:rPr>
      </w:pPr>
    </w:p>
    <w:p w14:paraId="1E3BB123" w14:textId="0FF7FB11"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73074EEC" w14:textId="77777777" w:rsidR="00812C1F" w:rsidRPr="00B8580F" w:rsidRDefault="00812C1F" w:rsidP="00206664">
      <w:pPr>
        <w:jc w:val="center"/>
        <w:rPr>
          <w:rFonts w:ascii="Calibri" w:hAnsi="Calibri" w:cs="Calibri"/>
          <w:b/>
          <w:bCs/>
          <w:sz w:val="52"/>
          <w:szCs w:val="52"/>
        </w:rPr>
      </w:pPr>
    </w:p>
    <w:p w14:paraId="7A6BB150" w14:textId="77777777" w:rsidR="00812C1F" w:rsidRPr="00B8580F" w:rsidRDefault="00812C1F" w:rsidP="00206664">
      <w:pPr>
        <w:jc w:val="center"/>
        <w:rPr>
          <w:rFonts w:ascii="Calibri" w:hAnsi="Calibri" w:cs="Calibri"/>
          <w:b/>
          <w:bCs/>
          <w:sz w:val="52"/>
          <w:szCs w:val="52"/>
        </w:rPr>
      </w:pPr>
      <w:bookmarkStart w:id="1" w:name="_Toc158540557"/>
    </w:p>
    <w:p w14:paraId="107E3464" w14:textId="77777777" w:rsidR="00C2677F" w:rsidRPr="00C2677F" w:rsidRDefault="00812C1F" w:rsidP="00C2677F">
      <w:pPr>
        <w:jc w:val="center"/>
        <w:rPr>
          <w:rFonts w:ascii="Calibri" w:hAnsi="Calibri" w:cs="Calibri"/>
          <w:b/>
          <w:bCs/>
          <w:sz w:val="52"/>
          <w:szCs w:val="52"/>
        </w:rPr>
      </w:pPr>
      <w:r w:rsidRPr="00C2677F">
        <w:rPr>
          <w:rFonts w:ascii="Calibri" w:hAnsi="Calibri" w:cs="Calibri"/>
          <w:b/>
          <w:bCs/>
          <w:sz w:val="52"/>
          <w:szCs w:val="52"/>
        </w:rPr>
        <w:t>Statement of Work</w:t>
      </w:r>
      <w:r w:rsidRPr="00C2677F">
        <w:rPr>
          <w:rFonts w:ascii="Calibri" w:hAnsi="Calibri" w:cs="Calibri"/>
          <w:b/>
          <w:bCs/>
          <w:sz w:val="52"/>
          <w:szCs w:val="52"/>
        </w:rPr>
        <w:br/>
        <w:t>for</w:t>
      </w:r>
      <w:bookmarkEnd w:id="1"/>
    </w:p>
    <w:p w14:paraId="54AC8A36" w14:textId="509EDDD1" w:rsidR="00C2677F" w:rsidRDefault="005D5B0D" w:rsidP="00C2677F">
      <w:pPr>
        <w:jc w:val="center"/>
        <w:rPr>
          <w:rFonts w:ascii="Calibri" w:hAnsi="Calibri" w:cs="Calibri"/>
          <w:b/>
          <w:sz w:val="52"/>
          <w:szCs w:val="52"/>
        </w:rPr>
      </w:pPr>
      <w:r>
        <w:rPr>
          <w:rFonts w:ascii="Calibri" w:hAnsi="Calibri" w:cs="Calibri"/>
          <w:b/>
          <w:sz w:val="52"/>
          <w:szCs w:val="52"/>
        </w:rPr>
        <w:t>Quality Assurance</w:t>
      </w:r>
      <w:r w:rsidR="004A764B">
        <w:rPr>
          <w:rFonts w:ascii="Calibri" w:hAnsi="Calibri" w:cs="Calibri"/>
          <w:b/>
          <w:sz w:val="52"/>
          <w:szCs w:val="52"/>
        </w:rPr>
        <w:t xml:space="preserve"> (QA)</w:t>
      </w:r>
      <w:r>
        <w:rPr>
          <w:rFonts w:ascii="Calibri" w:hAnsi="Calibri" w:cs="Calibri"/>
          <w:b/>
          <w:sz w:val="52"/>
          <w:szCs w:val="52"/>
        </w:rPr>
        <w:t xml:space="preserve"> </w:t>
      </w:r>
      <w:r w:rsidR="00014741">
        <w:rPr>
          <w:rFonts w:ascii="Calibri" w:hAnsi="Calibri" w:cs="Calibri"/>
          <w:b/>
          <w:sz w:val="52"/>
          <w:szCs w:val="52"/>
        </w:rPr>
        <w:t>Lead</w:t>
      </w:r>
    </w:p>
    <w:p w14:paraId="164E9508" w14:textId="06C2C2BC" w:rsidR="0095296F" w:rsidRDefault="0095296F" w:rsidP="00C2677F">
      <w:pPr>
        <w:jc w:val="center"/>
        <w:rPr>
          <w:rFonts w:ascii="Calibri" w:hAnsi="Calibri" w:cs="Calibri"/>
          <w:b/>
          <w:sz w:val="52"/>
          <w:szCs w:val="52"/>
        </w:rPr>
      </w:pPr>
    </w:p>
    <w:p w14:paraId="7A3F280F" w14:textId="77777777" w:rsidR="00385392" w:rsidRPr="00C2677F" w:rsidRDefault="00385392" w:rsidP="00C2677F">
      <w:pPr>
        <w:jc w:val="center"/>
        <w:rPr>
          <w:rFonts w:ascii="Calibri" w:hAnsi="Calibri"/>
          <w:b/>
          <w:color w:val="000000"/>
          <w:lang w:val="en"/>
        </w:rPr>
      </w:pPr>
    </w:p>
    <w:p w14:paraId="63F0BD9C" w14:textId="77777777" w:rsidR="00C2677F" w:rsidRPr="00C2677F" w:rsidRDefault="007D7E98" w:rsidP="00C2677F">
      <w:pPr>
        <w:jc w:val="center"/>
        <w:rPr>
          <w:rFonts w:ascii="Calibri" w:hAnsi="Calibri"/>
          <w:b/>
          <w:color w:val="000000"/>
          <w:sz w:val="52"/>
          <w:szCs w:val="52"/>
          <w:lang w:val="en"/>
        </w:rPr>
      </w:pPr>
      <w:r w:rsidRPr="00C2677F">
        <w:rPr>
          <w:rFonts w:ascii="Calibri" w:hAnsi="Calibri"/>
          <w:b/>
          <w:color w:val="000000"/>
          <w:sz w:val="52"/>
          <w:szCs w:val="52"/>
          <w:lang w:val="en"/>
        </w:rPr>
        <w:t>Technology Services</w:t>
      </w:r>
    </w:p>
    <w:p w14:paraId="25A6F4BF" w14:textId="77777777" w:rsidR="00812C1F" w:rsidRPr="00C2677F" w:rsidRDefault="0056121F" w:rsidP="00C2677F">
      <w:pPr>
        <w:jc w:val="center"/>
        <w:rPr>
          <w:rFonts w:ascii="Calibri" w:hAnsi="Calibri"/>
          <w:color w:val="000000"/>
          <w:sz w:val="52"/>
          <w:szCs w:val="52"/>
          <w:lang w:val="en"/>
        </w:rPr>
      </w:pPr>
      <w:r w:rsidRPr="00C2677F">
        <w:rPr>
          <w:rFonts w:ascii="Calibri" w:hAnsi="Calibri" w:cs="Calibri"/>
          <w:b/>
          <w:bCs/>
          <w:sz w:val="52"/>
          <w:szCs w:val="52"/>
        </w:rPr>
        <w:t>Service New Brunswick</w:t>
      </w:r>
    </w:p>
    <w:p w14:paraId="11080C85" w14:textId="77777777" w:rsidR="00812C1F" w:rsidRDefault="00812C1F" w:rsidP="00206664">
      <w:pPr>
        <w:ind w:left="540"/>
        <w:rPr>
          <w:rFonts w:ascii="Calibri" w:hAnsi="Calibri" w:cs="Calibri"/>
        </w:rPr>
      </w:pPr>
      <w:bookmarkStart w:id="2" w:name="_Toc183411675"/>
      <w:bookmarkStart w:id="3" w:name="_Toc180486515"/>
      <w:bookmarkEnd w:id="0"/>
    </w:p>
    <w:p w14:paraId="7CD50894" w14:textId="77777777" w:rsidR="00C2677F" w:rsidRDefault="00C2677F" w:rsidP="00206664">
      <w:pPr>
        <w:ind w:left="540"/>
        <w:rPr>
          <w:rFonts w:ascii="Calibri" w:hAnsi="Calibri" w:cs="Calibri"/>
        </w:rPr>
      </w:pPr>
    </w:p>
    <w:p w14:paraId="13B713CC" w14:textId="77777777" w:rsidR="00C2677F" w:rsidRPr="00C2677F" w:rsidRDefault="00AA5960">
      <w:pPr>
        <w:rPr>
          <w:rFonts w:ascii="Calibri" w:hAnsi="Calibri" w:cs="Calibri"/>
        </w:rPr>
      </w:pPr>
      <w:r>
        <w:rPr>
          <w:rFonts w:ascii="Calibri" w:hAnsi="Calibri" w:cs="Calibri"/>
        </w:rPr>
        <w:br w:type="page"/>
      </w:r>
    </w:p>
    <w:p w14:paraId="717F40AA" w14:textId="77777777" w:rsidR="00AA5960" w:rsidRDefault="00AA5960" w:rsidP="004B268F">
      <w:pPr>
        <w:pStyle w:val="Pre-Heading"/>
        <w:jc w:val="center"/>
        <w:rPr>
          <w:rFonts w:ascii="Calibri" w:hAnsi="Calibri" w:cs="Calibri"/>
        </w:rPr>
      </w:pPr>
      <w:r>
        <w:rPr>
          <w:rFonts w:ascii="Calibri" w:hAnsi="Calibri" w:cs="Calibri"/>
        </w:rPr>
        <w:lastRenderedPageBreak/>
        <w:t xml:space="preserve">     </w:t>
      </w:r>
    </w:p>
    <w:p w14:paraId="39E0A581" w14:textId="77777777" w:rsidR="00812C1F" w:rsidRPr="00B8580F" w:rsidRDefault="00812C1F" w:rsidP="004B268F">
      <w:pPr>
        <w:pStyle w:val="Pre-Heading"/>
        <w:jc w:val="center"/>
        <w:rPr>
          <w:rFonts w:ascii="Calibri" w:hAnsi="Calibri" w:cs="Calibri"/>
        </w:rPr>
      </w:pPr>
      <w:r w:rsidRPr="00B8580F">
        <w:rPr>
          <w:rFonts w:ascii="Calibri" w:hAnsi="Calibri" w:cs="Calibri"/>
        </w:rPr>
        <w:t>Table of Content</w:t>
      </w:r>
      <w:bookmarkEnd w:id="2"/>
      <w:r w:rsidRPr="00B8580F">
        <w:rPr>
          <w:rFonts w:ascii="Calibri" w:hAnsi="Calibri" w:cs="Calibri"/>
        </w:rPr>
        <w:t>s</w:t>
      </w:r>
    </w:p>
    <w:bookmarkEnd w:id="3"/>
    <w:p w14:paraId="6B49818E" w14:textId="4E516600" w:rsidR="001C1A0E" w:rsidRDefault="003423A2">
      <w:pPr>
        <w:pStyle w:val="TOC1"/>
        <w:tabs>
          <w:tab w:val="left" w:pos="880"/>
        </w:tabs>
        <w:rPr>
          <w:rFonts w:asciiTheme="minorHAnsi" w:eastAsiaTheme="minorEastAsia" w:hAnsiTheme="minorHAnsi" w:cstheme="minorBidi"/>
          <w:b w:val="0"/>
          <w:bCs w:val="0"/>
          <w:caps w:val="0"/>
          <w:noProof/>
        </w:rPr>
      </w:pPr>
      <w:r>
        <w:rPr>
          <w:rFonts w:asciiTheme="minorHAnsi" w:hAnsiTheme="minorHAnsi" w:cstheme="minorHAnsi"/>
          <w:kern w:val="36"/>
        </w:rPr>
        <w:fldChar w:fldCharType="begin"/>
      </w:r>
      <w:r>
        <w:rPr>
          <w:rFonts w:asciiTheme="minorHAnsi" w:hAnsiTheme="minorHAnsi" w:cstheme="minorHAnsi"/>
          <w:kern w:val="36"/>
        </w:rPr>
        <w:instrText xml:space="preserve"> TOC \o "2-3" \h \z \t "Heading 1,1,Pre-Heading 1,1" </w:instrText>
      </w:r>
      <w:r>
        <w:rPr>
          <w:rFonts w:asciiTheme="minorHAnsi" w:hAnsiTheme="minorHAnsi" w:cstheme="minorHAnsi"/>
          <w:kern w:val="36"/>
        </w:rPr>
        <w:fldChar w:fldCharType="separate"/>
      </w:r>
      <w:hyperlink w:anchor="_Toc132632823" w:history="1">
        <w:r w:rsidR="001C1A0E" w:rsidRPr="00B8274D">
          <w:rPr>
            <w:rStyle w:val="Hyperlink"/>
            <w:rFonts w:ascii="Calibri" w:hAnsi="Calibri"/>
            <w:noProof/>
            <w:kern w:val="36"/>
          </w:rPr>
          <w:t>1.</w:t>
        </w:r>
        <w:r w:rsidR="001C1A0E">
          <w:rPr>
            <w:rFonts w:asciiTheme="minorHAnsi" w:eastAsiaTheme="minorEastAsia" w:hAnsiTheme="minorHAnsi" w:cstheme="minorBidi"/>
            <w:b w:val="0"/>
            <w:bCs w:val="0"/>
            <w:caps w:val="0"/>
            <w:noProof/>
          </w:rPr>
          <w:tab/>
        </w:r>
        <w:r w:rsidR="001C1A0E" w:rsidRPr="00B8274D">
          <w:rPr>
            <w:rStyle w:val="Hyperlink"/>
            <w:rFonts w:ascii="Calibri" w:hAnsi="Calibri" w:cs="Calibri"/>
            <w:noProof/>
            <w:kern w:val="36"/>
          </w:rPr>
          <w:t>Background</w:t>
        </w:r>
        <w:r w:rsidR="001C1A0E">
          <w:rPr>
            <w:noProof/>
            <w:webHidden/>
          </w:rPr>
          <w:tab/>
        </w:r>
        <w:r w:rsidR="001C1A0E">
          <w:rPr>
            <w:noProof/>
            <w:webHidden/>
          </w:rPr>
          <w:fldChar w:fldCharType="begin"/>
        </w:r>
        <w:r w:rsidR="001C1A0E">
          <w:rPr>
            <w:noProof/>
            <w:webHidden/>
          </w:rPr>
          <w:instrText xml:space="preserve"> PAGEREF _Toc132632823 \h </w:instrText>
        </w:r>
        <w:r w:rsidR="001C1A0E">
          <w:rPr>
            <w:noProof/>
            <w:webHidden/>
          </w:rPr>
        </w:r>
        <w:r w:rsidR="001C1A0E">
          <w:rPr>
            <w:noProof/>
            <w:webHidden/>
          </w:rPr>
          <w:fldChar w:fldCharType="separate"/>
        </w:r>
        <w:r w:rsidR="001C1A0E">
          <w:rPr>
            <w:noProof/>
            <w:webHidden/>
          </w:rPr>
          <w:t>3</w:t>
        </w:r>
        <w:r w:rsidR="001C1A0E">
          <w:rPr>
            <w:noProof/>
            <w:webHidden/>
          </w:rPr>
          <w:fldChar w:fldCharType="end"/>
        </w:r>
      </w:hyperlink>
    </w:p>
    <w:p w14:paraId="7DFC1CD8" w14:textId="2F3ADE61" w:rsidR="001C1A0E" w:rsidRDefault="001C1A0E">
      <w:pPr>
        <w:pStyle w:val="TOC1"/>
        <w:tabs>
          <w:tab w:val="left" w:pos="880"/>
        </w:tabs>
        <w:rPr>
          <w:rFonts w:asciiTheme="minorHAnsi" w:eastAsiaTheme="minorEastAsia" w:hAnsiTheme="minorHAnsi" w:cstheme="minorBidi"/>
          <w:b w:val="0"/>
          <w:bCs w:val="0"/>
          <w:caps w:val="0"/>
          <w:noProof/>
        </w:rPr>
      </w:pPr>
      <w:hyperlink w:anchor="_Toc132632824" w:history="1">
        <w:r w:rsidRPr="00B8274D">
          <w:rPr>
            <w:rStyle w:val="Hyperlink"/>
            <w:rFonts w:ascii="Calibri" w:hAnsi="Calibri"/>
            <w:noProof/>
          </w:rPr>
          <w:t>2.</w:t>
        </w:r>
        <w:r>
          <w:rPr>
            <w:rFonts w:asciiTheme="minorHAnsi" w:eastAsiaTheme="minorEastAsia" w:hAnsiTheme="minorHAnsi" w:cstheme="minorBidi"/>
            <w:b w:val="0"/>
            <w:bCs w:val="0"/>
            <w:caps w:val="0"/>
            <w:noProof/>
          </w:rPr>
          <w:tab/>
        </w:r>
        <w:r w:rsidRPr="00B8274D">
          <w:rPr>
            <w:rStyle w:val="Hyperlink"/>
            <w:rFonts w:ascii="Calibri" w:hAnsi="Calibri" w:cs="Calibri"/>
            <w:noProof/>
          </w:rPr>
          <w:t>Services Sought</w:t>
        </w:r>
        <w:r>
          <w:rPr>
            <w:noProof/>
            <w:webHidden/>
          </w:rPr>
          <w:tab/>
        </w:r>
        <w:r>
          <w:rPr>
            <w:noProof/>
            <w:webHidden/>
          </w:rPr>
          <w:fldChar w:fldCharType="begin"/>
        </w:r>
        <w:r>
          <w:rPr>
            <w:noProof/>
            <w:webHidden/>
          </w:rPr>
          <w:instrText xml:space="preserve"> PAGEREF _Toc132632824 \h </w:instrText>
        </w:r>
        <w:r>
          <w:rPr>
            <w:noProof/>
            <w:webHidden/>
          </w:rPr>
        </w:r>
        <w:r>
          <w:rPr>
            <w:noProof/>
            <w:webHidden/>
          </w:rPr>
          <w:fldChar w:fldCharType="separate"/>
        </w:r>
        <w:r>
          <w:rPr>
            <w:noProof/>
            <w:webHidden/>
          </w:rPr>
          <w:t>4</w:t>
        </w:r>
        <w:r>
          <w:rPr>
            <w:noProof/>
            <w:webHidden/>
          </w:rPr>
          <w:fldChar w:fldCharType="end"/>
        </w:r>
      </w:hyperlink>
    </w:p>
    <w:p w14:paraId="4BEB78D6" w14:textId="5889E34D" w:rsidR="001C1A0E" w:rsidRDefault="001C1A0E">
      <w:pPr>
        <w:pStyle w:val="TOC1"/>
        <w:tabs>
          <w:tab w:val="left" w:pos="880"/>
        </w:tabs>
        <w:rPr>
          <w:rFonts w:asciiTheme="minorHAnsi" w:eastAsiaTheme="minorEastAsia" w:hAnsiTheme="minorHAnsi" w:cstheme="minorBidi"/>
          <w:b w:val="0"/>
          <w:bCs w:val="0"/>
          <w:caps w:val="0"/>
          <w:noProof/>
        </w:rPr>
      </w:pPr>
      <w:hyperlink w:anchor="_Toc132632825" w:history="1">
        <w:r w:rsidRPr="00B8274D">
          <w:rPr>
            <w:rStyle w:val="Hyperlink"/>
            <w:rFonts w:ascii="Calibri" w:hAnsi="Calibri"/>
            <w:noProof/>
          </w:rPr>
          <w:t>3.</w:t>
        </w:r>
        <w:r>
          <w:rPr>
            <w:rFonts w:asciiTheme="minorHAnsi" w:eastAsiaTheme="minorEastAsia" w:hAnsiTheme="minorHAnsi" w:cstheme="minorBidi"/>
            <w:b w:val="0"/>
            <w:bCs w:val="0"/>
            <w:caps w:val="0"/>
            <w:noProof/>
          </w:rPr>
          <w:tab/>
        </w:r>
        <w:r w:rsidRPr="00B8274D">
          <w:rPr>
            <w:rStyle w:val="Hyperlink"/>
            <w:rFonts w:ascii="Calibri" w:hAnsi="Calibri" w:cs="Calibri"/>
            <w:noProof/>
          </w:rPr>
          <w:t>Mandatory Requirements</w:t>
        </w:r>
        <w:r>
          <w:rPr>
            <w:noProof/>
            <w:webHidden/>
          </w:rPr>
          <w:tab/>
        </w:r>
        <w:r>
          <w:rPr>
            <w:noProof/>
            <w:webHidden/>
          </w:rPr>
          <w:fldChar w:fldCharType="begin"/>
        </w:r>
        <w:r>
          <w:rPr>
            <w:noProof/>
            <w:webHidden/>
          </w:rPr>
          <w:instrText xml:space="preserve"> PAGEREF _Toc132632825 \h </w:instrText>
        </w:r>
        <w:r>
          <w:rPr>
            <w:noProof/>
            <w:webHidden/>
          </w:rPr>
        </w:r>
        <w:r>
          <w:rPr>
            <w:noProof/>
            <w:webHidden/>
          </w:rPr>
          <w:fldChar w:fldCharType="separate"/>
        </w:r>
        <w:r>
          <w:rPr>
            <w:noProof/>
            <w:webHidden/>
          </w:rPr>
          <w:t>5</w:t>
        </w:r>
        <w:r>
          <w:rPr>
            <w:noProof/>
            <w:webHidden/>
          </w:rPr>
          <w:fldChar w:fldCharType="end"/>
        </w:r>
      </w:hyperlink>
    </w:p>
    <w:p w14:paraId="23879903" w14:textId="0804F009" w:rsidR="001C1A0E" w:rsidRDefault="001C1A0E">
      <w:pPr>
        <w:pStyle w:val="TOC1"/>
        <w:tabs>
          <w:tab w:val="left" w:pos="880"/>
        </w:tabs>
        <w:rPr>
          <w:rFonts w:asciiTheme="minorHAnsi" w:eastAsiaTheme="minorEastAsia" w:hAnsiTheme="minorHAnsi" w:cstheme="minorBidi"/>
          <w:b w:val="0"/>
          <w:bCs w:val="0"/>
          <w:caps w:val="0"/>
          <w:noProof/>
        </w:rPr>
      </w:pPr>
      <w:hyperlink w:anchor="_Toc132632826" w:history="1">
        <w:r w:rsidRPr="00B8274D">
          <w:rPr>
            <w:rStyle w:val="Hyperlink"/>
            <w:rFonts w:ascii="Calibri" w:hAnsi="Calibri"/>
            <w:noProof/>
          </w:rPr>
          <w:t>4.</w:t>
        </w:r>
        <w:r>
          <w:rPr>
            <w:rFonts w:asciiTheme="minorHAnsi" w:eastAsiaTheme="minorEastAsia" w:hAnsiTheme="minorHAnsi" w:cstheme="minorBidi"/>
            <w:b w:val="0"/>
            <w:bCs w:val="0"/>
            <w:caps w:val="0"/>
            <w:noProof/>
          </w:rPr>
          <w:tab/>
        </w:r>
        <w:r w:rsidRPr="00B8274D">
          <w:rPr>
            <w:rStyle w:val="Hyperlink"/>
            <w:rFonts w:ascii="Calibri" w:hAnsi="Calibri" w:cs="Calibri"/>
            <w:noProof/>
          </w:rPr>
          <w:t>Scored Requirements</w:t>
        </w:r>
        <w:r>
          <w:rPr>
            <w:noProof/>
            <w:webHidden/>
          </w:rPr>
          <w:tab/>
        </w:r>
        <w:r>
          <w:rPr>
            <w:noProof/>
            <w:webHidden/>
          </w:rPr>
          <w:fldChar w:fldCharType="begin"/>
        </w:r>
        <w:r>
          <w:rPr>
            <w:noProof/>
            <w:webHidden/>
          </w:rPr>
          <w:instrText xml:space="preserve"> PAGEREF _Toc132632826 \h </w:instrText>
        </w:r>
        <w:r>
          <w:rPr>
            <w:noProof/>
            <w:webHidden/>
          </w:rPr>
        </w:r>
        <w:r>
          <w:rPr>
            <w:noProof/>
            <w:webHidden/>
          </w:rPr>
          <w:fldChar w:fldCharType="separate"/>
        </w:r>
        <w:r>
          <w:rPr>
            <w:noProof/>
            <w:webHidden/>
          </w:rPr>
          <w:t>5</w:t>
        </w:r>
        <w:r>
          <w:rPr>
            <w:noProof/>
            <w:webHidden/>
          </w:rPr>
          <w:fldChar w:fldCharType="end"/>
        </w:r>
      </w:hyperlink>
    </w:p>
    <w:p w14:paraId="2405D7D1" w14:textId="09F19246" w:rsidR="001C1A0E" w:rsidRDefault="001C1A0E">
      <w:pPr>
        <w:pStyle w:val="TOC1"/>
        <w:tabs>
          <w:tab w:val="left" w:pos="880"/>
        </w:tabs>
        <w:rPr>
          <w:rFonts w:asciiTheme="minorHAnsi" w:eastAsiaTheme="minorEastAsia" w:hAnsiTheme="minorHAnsi" w:cstheme="minorBidi"/>
          <w:b w:val="0"/>
          <w:bCs w:val="0"/>
          <w:caps w:val="0"/>
          <w:noProof/>
        </w:rPr>
      </w:pPr>
      <w:hyperlink w:anchor="_Toc132632827" w:history="1">
        <w:r w:rsidRPr="00B8274D">
          <w:rPr>
            <w:rStyle w:val="Hyperlink"/>
            <w:rFonts w:ascii="Calibri" w:hAnsi="Calibri"/>
            <w:noProof/>
          </w:rPr>
          <w:t>5.</w:t>
        </w:r>
        <w:r>
          <w:rPr>
            <w:rFonts w:asciiTheme="minorHAnsi" w:eastAsiaTheme="minorEastAsia" w:hAnsiTheme="minorHAnsi" w:cstheme="minorBidi"/>
            <w:b w:val="0"/>
            <w:bCs w:val="0"/>
            <w:caps w:val="0"/>
            <w:noProof/>
          </w:rPr>
          <w:tab/>
        </w:r>
        <w:r w:rsidRPr="00B8274D">
          <w:rPr>
            <w:rStyle w:val="Hyperlink"/>
            <w:rFonts w:ascii="Calibri" w:hAnsi="Calibri" w:cs="Calibri"/>
            <w:noProof/>
          </w:rPr>
          <w:t>Cost</w:t>
        </w:r>
        <w:r>
          <w:rPr>
            <w:noProof/>
            <w:webHidden/>
          </w:rPr>
          <w:tab/>
        </w:r>
        <w:r>
          <w:rPr>
            <w:noProof/>
            <w:webHidden/>
          </w:rPr>
          <w:fldChar w:fldCharType="begin"/>
        </w:r>
        <w:r>
          <w:rPr>
            <w:noProof/>
            <w:webHidden/>
          </w:rPr>
          <w:instrText xml:space="preserve"> PAGEREF _Toc132632827 \h </w:instrText>
        </w:r>
        <w:r>
          <w:rPr>
            <w:noProof/>
            <w:webHidden/>
          </w:rPr>
        </w:r>
        <w:r>
          <w:rPr>
            <w:noProof/>
            <w:webHidden/>
          </w:rPr>
          <w:fldChar w:fldCharType="separate"/>
        </w:r>
        <w:r>
          <w:rPr>
            <w:noProof/>
            <w:webHidden/>
          </w:rPr>
          <w:t>8</w:t>
        </w:r>
        <w:r>
          <w:rPr>
            <w:noProof/>
            <w:webHidden/>
          </w:rPr>
          <w:fldChar w:fldCharType="end"/>
        </w:r>
      </w:hyperlink>
    </w:p>
    <w:p w14:paraId="0F352A98" w14:textId="2BC0498A" w:rsidR="001C1A0E" w:rsidRDefault="001C1A0E">
      <w:pPr>
        <w:pStyle w:val="TOC1"/>
        <w:tabs>
          <w:tab w:val="left" w:pos="880"/>
        </w:tabs>
        <w:rPr>
          <w:rFonts w:asciiTheme="minorHAnsi" w:eastAsiaTheme="minorEastAsia" w:hAnsiTheme="minorHAnsi" w:cstheme="minorBidi"/>
          <w:b w:val="0"/>
          <w:bCs w:val="0"/>
          <w:caps w:val="0"/>
          <w:noProof/>
        </w:rPr>
      </w:pPr>
      <w:hyperlink w:anchor="_Toc132632828" w:history="1">
        <w:r w:rsidRPr="00B8274D">
          <w:rPr>
            <w:rStyle w:val="Hyperlink"/>
            <w:rFonts w:ascii="Calibri" w:hAnsi="Calibri"/>
            <w:noProof/>
          </w:rPr>
          <w:t>6.</w:t>
        </w:r>
        <w:r>
          <w:rPr>
            <w:rFonts w:asciiTheme="minorHAnsi" w:eastAsiaTheme="minorEastAsia" w:hAnsiTheme="minorHAnsi" w:cstheme="minorBidi"/>
            <w:b w:val="0"/>
            <w:bCs w:val="0"/>
            <w:caps w:val="0"/>
            <w:noProof/>
          </w:rPr>
          <w:tab/>
        </w:r>
        <w:r w:rsidRPr="00B8274D">
          <w:rPr>
            <w:rStyle w:val="Hyperlink"/>
            <w:rFonts w:ascii="Calibri" w:hAnsi="Calibri" w:cs="Calibri"/>
            <w:noProof/>
          </w:rPr>
          <w:t>References</w:t>
        </w:r>
        <w:r>
          <w:rPr>
            <w:noProof/>
            <w:webHidden/>
          </w:rPr>
          <w:tab/>
        </w:r>
        <w:r>
          <w:rPr>
            <w:noProof/>
            <w:webHidden/>
          </w:rPr>
          <w:fldChar w:fldCharType="begin"/>
        </w:r>
        <w:r>
          <w:rPr>
            <w:noProof/>
            <w:webHidden/>
          </w:rPr>
          <w:instrText xml:space="preserve"> PAGEREF _Toc132632828 \h </w:instrText>
        </w:r>
        <w:r>
          <w:rPr>
            <w:noProof/>
            <w:webHidden/>
          </w:rPr>
        </w:r>
        <w:r>
          <w:rPr>
            <w:noProof/>
            <w:webHidden/>
          </w:rPr>
          <w:fldChar w:fldCharType="separate"/>
        </w:r>
        <w:r>
          <w:rPr>
            <w:noProof/>
            <w:webHidden/>
          </w:rPr>
          <w:t>8</w:t>
        </w:r>
        <w:r>
          <w:rPr>
            <w:noProof/>
            <w:webHidden/>
          </w:rPr>
          <w:fldChar w:fldCharType="end"/>
        </w:r>
      </w:hyperlink>
    </w:p>
    <w:p w14:paraId="05AFCF81" w14:textId="63876E39" w:rsidR="001C1A0E" w:rsidRDefault="001C1A0E">
      <w:pPr>
        <w:pStyle w:val="TOC1"/>
        <w:tabs>
          <w:tab w:val="left" w:pos="880"/>
        </w:tabs>
        <w:rPr>
          <w:rFonts w:asciiTheme="minorHAnsi" w:eastAsiaTheme="minorEastAsia" w:hAnsiTheme="minorHAnsi" w:cstheme="minorBidi"/>
          <w:b w:val="0"/>
          <w:bCs w:val="0"/>
          <w:caps w:val="0"/>
          <w:noProof/>
        </w:rPr>
      </w:pPr>
      <w:hyperlink w:anchor="_Toc132632829" w:history="1">
        <w:r w:rsidRPr="00B8274D">
          <w:rPr>
            <w:rStyle w:val="Hyperlink"/>
            <w:rFonts w:ascii="Calibri" w:hAnsi="Calibri"/>
            <w:noProof/>
          </w:rPr>
          <w:t>7.</w:t>
        </w:r>
        <w:r>
          <w:rPr>
            <w:rFonts w:asciiTheme="minorHAnsi" w:eastAsiaTheme="minorEastAsia" w:hAnsiTheme="minorHAnsi" w:cstheme="minorBidi"/>
            <w:b w:val="0"/>
            <w:bCs w:val="0"/>
            <w:caps w:val="0"/>
            <w:noProof/>
          </w:rPr>
          <w:tab/>
        </w:r>
        <w:r w:rsidRPr="00B8274D">
          <w:rPr>
            <w:rStyle w:val="Hyperlink"/>
            <w:rFonts w:ascii="Calibri" w:hAnsi="Calibri" w:cs="Calibri"/>
            <w:noProof/>
          </w:rPr>
          <w:t>Reporting Structure</w:t>
        </w:r>
        <w:r>
          <w:rPr>
            <w:noProof/>
            <w:webHidden/>
          </w:rPr>
          <w:tab/>
        </w:r>
        <w:r>
          <w:rPr>
            <w:noProof/>
            <w:webHidden/>
          </w:rPr>
          <w:fldChar w:fldCharType="begin"/>
        </w:r>
        <w:r>
          <w:rPr>
            <w:noProof/>
            <w:webHidden/>
          </w:rPr>
          <w:instrText xml:space="preserve"> PAGEREF _Toc132632829 \h </w:instrText>
        </w:r>
        <w:r>
          <w:rPr>
            <w:noProof/>
            <w:webHidden/>
          </w:rPr>
        </w:r>
        <w:r>
          <w:rPr>
            <w:noProof/>
            <w:webHidden/>
          </w:rPr>
          <w:fldChar w:fldCharType="separate"/>
        </w:r>
        <w:r>
          <w:rPr>
            <w:noProof/>
            <w:webHidden/>
          </w:rPr>
          <w:t>8</w:t>
        </w:r>
        <w:r>
          <w:rPr>
            <w:noProof/>
            <w:webHidden/>
          </w:rPr>
          <w:fldChar w:fldCharType="end"/>
        </w:r>
      </w:hyperlink>
    </w:p>
    <w:p w14:paraId="44B849E0" w14:textId="551E669C" w:rsidR="001C1A0E" w:rsidRDefault="001C1A0E">
      <w:pPr>
        <w:pStyle w:val="TOC1"/>
        <w:tabs>
          <w:tab w:val="left" w:pos="880"/>
        </w:tabs>
        <w:rPr>
          <w:rFonts w:asciiTheme="minorHAnsi" w:eastAsiaTheme="minorEastAsia" w:hAnsiTheme="minorHAnsi" w:cstheme="minorBidi"/>
          <w:b w:val="0"/>
          <w:bCs w:val="0"/>
          <w:caps w:val="0"/>
          <w:noProof/>
        </w:rPr>
      </w:pPr>
      <w:hyperlink w:anchor="_Toc132632830" w:history="1">
        <w:r w:rsidRPr="00B8274D">
          <w:rPr>
            <w:rStyle w:val="Hyperlink"/>
            <w:rFonts w:ascii="Calibri" w:hAnsi="Calibri"/>
            <w:noProof/>
          </w:rPr>
          <w:t>8.</w:t>
        </w:r>
        <w:r>
          <w:rPr>
            <w:rFonts w:asciiTheme="minorHAnsi" w:eastAsiaTheme="minorEastAsia" w:hAnsiTheme="minorHAnsi" w:cstheme="minorBidi"/>
            <w:b w:val="0"/>
            <w:bCs w:val="0"/>
            <w:caps w:val="0"/>
            <w:noProof/>
          </w:rPr>
          <w:tab/>
        </w:r>
        <w:r w:rsidRPr="00B8274D">
          <w:rPr>
            <w:rStyle w:val="Hyperlink"/>
            <w:rFonts w:ascii="Calibri" w:hAnsi="Calibri" w:cs="Calibri"/>
            <w:noProof/>
          </w:rPr>
          <w:t>Duration/Effort</w:t>
        </w:r>
        <w:r>
          <w:rPr>
            <w:noProof/>
            <w:webHidden/>
          </w:rPr>
          <w:tab/>
        </w:r>
        <w:r>
          <w:rPr>
            <w:noProof/>
            <w:webHidden/>
          </w:rPr>
          <w:fldChar w:fldCharType="begin"/>
        </w:r>
        <w:r>
          <w:rPr>
            <w:noProof/>
            <w:webHidden/>
          </w:rPr>
          <w:instrText xml:space="preserve"> PAGEREF _Toc132632830 \h </w:instrText>
        </w:r>
        <w:r>
          <w:rPr>
            <w:noProof/>
            <w:webHidden/>
          </w:rPr>
        </w:r>
        <w:r>
          <w:rPr>
            <w:noProof/>
            <w:webHidden/>
          </w:rPr>
          <w:fldChar w:fldCharType="separate"/>
        </w:r>
        <w:r>
          <w:rPr>
            <w:noProof/>
            <w:webHidden/>
          </w:rPr>
          <w:t>8</w:t>
        </w:r>
        <w:r>
          <w:rPr>
            <w:noProof/>
            <w:webHidden/>
          </w:rPr>
          <w:fldChar w:fldCharType="end"/>
        </w:r>
      </w:hyperlink>
    </w:p>
    <w:p w14:paraId="6CF6F130" w14:textId="2930C977" w:rsidR="001C1A0E" w:rsidRDefault="001C1A0E">
      <w:pPr>
        <w:pStyle w:val="TOC1"/>
        <w:tabs>
          <w:tab w:val="left" w:pos="880"/>
        </w:tabs>
        <w:rPr>
          <w:rFonts w:asciiTheme="minorHAnsi" w:eastAsiaTheme="minorEastAsia" w:hAnsiTheme="minorHAnsi" w:cstheme="minorBidi"/>
          <w:b w:val="0"/>
          <w:bCs w:val="0"/>
          <w:caps w:val="0"/>
          <w:noProof/>
        </w:rPr>
      </w:pPr>
      <w:hyperlink w:anchor="_Toc132632831" w:history="1">
        <w:r w:rsidRPr="00B8274D">
          <w:rPr>
            <w:rStyle w:val="Hyperlink"/>
            <w:rFonts w:ascii="Calibri" w:hAnsi="Calibri"/>
            <w:noProof/>
          </w:rPr>
          <w:t>9.</w:t>
        </w:r>
        <w:r>
          <w:rPr>
            <w:rFonts w:asciiTheme="minorHAnsi" w:eastAsiaTheme="minorEastAsia" w:hAnsiTheme="minorHAnsi" w:cstheme="minorBidi"/>
            <w:b w:val="0"/>
            <w:bCs w:val="0"/>
            <w:caps w:val="0"/>
            <w:noProof/>
          </w:rPr>
          <w:tab/>
        </w:r>
        <w:r w:rsidRPr="00B8274D">
          <w:rPr>
            <w:rStyle w:val="Hyperlink"/>
            <w:rFonts w:ascii="Calibri" w:hAnsi="Calibri" w:cs="Calibri"/>
            <w:noProof/>
          </w:rPr>
          <w:t>Work Location and Travel</w:t>
        </w:r>
        <w:r>
          <w:rPr>
            <w:noProof/>
            <w:webHidden/>
          </w:rPr>
          <w:tab/>
        </w:r>
        <w:r>
          <w:rPr>
            <w:noProof/>
            <w:webHidden/>
          </w:rPr>
          <w:fldChar w:fldCharType="begin"/>
        </w:r>
        <w:r>
          <w:rPr>
            <w:noProof/>
            <w:webHidden/>
          </w:rPr>
          <w:instrText xml:space="preserve"> PAGEREF _Toc132632831 \h </w:instrText>
        </w:r>
        <w:r>
          <w:rPr>
            <w:noProof/>
            <w:webHidden/>
          </w:rPr>
        </w:r>
        <w:r>
          <w:rPr>
            <w:noProof/>
            <w:webHidden/>
          </w:rPr>
          <w:fldChar w:fldCharType="separate"/>
        </w:r>
        <w:r>
          <w:rPr>
            <w:noProof/>
            <w:webHidden/>
          </w:rPr>
          <w:t>9</w:t>
        </w:r>
        <w:r>
          <w:rPr>
            <w:noProof/>
            <w:webHidden/>
          </w:rPr>
          <w:fldChar w:fldCharType="end"/>
        </w:r>
      </w:hyperlink>
    </w:p>
    <w:p w14:paraId="588F9DF8" w14:textId="3FA058D2" w:rsidR="001C1A0E" w:rsidRDefault="001C1A0E">
      <w:pPr>
        <w:pStyle w:val="TOC1"/>
        <w:tabs>
          <w:tab w:val="left" w:pos="880"/>
        </w:tabs>
        <w:rPr>
          <w:rFonts w:asciiTheme="minorHAnsi" w:eastAsiaTheme="minorEastAsia" w:hAnsiTheme="minorHAnsi" w:cstheme="minorBidi"/>
          <w:b w:val="0"/>
          <w:bCs w:val="0"/>
          <w:caps w:val="0"/>
          <w:noProof/>
        </w:rPr>
      </w:pPr>
      <w:hyperlink w:anchor="_Toc132632832" w:history="1">
        <w:r w:rsidRPr="00B8274D">
          <w:rPr>
            <w:rStyle w:val="Hyperlink"/>
            <w:rFonts w:ascii="Calibri" w:hAnsi="Calibri"/>
            <w:noProof/>
          </w:rPr>
          <w:t>10.</w:t>
        </w:r>
        <w:r>
          <w:rPr>
            <w:rFonts w:asciiTheme="minorHAnsi" w:eastAsiaTheme="minorEastAsia" w:hAnsiTheme="minorHAnsi" w:cstheme="minorBidi"/>
            <w:b w:val="0"/>
            <w:bCs w:val="0"/>
            <w:caps w:val="0"/>
            <w:noProof/>
          </w:rPr>
          <w:tab/>
        </w:r>
        <w:r w:rsidRPr="00B8274D">
          <w:rPr>
            <w:rStyle w:val="Hyperlink"/>
            <w:rFonts w:ascii="Calibri" w:hAnsi="Calibri" w:cs="Calibri"/>
            <w:noProof/>
          </w:rPr>
          <w:t>Supplied Devices</w:t>
        </w:r>
        <w:r>
          <w:rPr>
            <w:noProof/>
            <w:webHidden/>
          </w:rPr>
          <w:tab/>
        </w:r>
        <w:r>
          <w:rPr>
            <w:noProof/>
            <w:webHidden/>
          </w:rPr>
          <w:fldChar w:fldCharType="begin"/>
        </w:r>
        <w:r>
          <w:rPr>
            <w:noProof/>
            <w:webHidden/>
          </w:rPr>
          <w:instrText xml:space="preserve"> PAGEREF _Toc132632832 \h </w:instrText>
        </w:r>
        <w:r>
          <w:rPr>
            <w:noProof/>
            <w:webHidden/>
          </w:rPr>
        </w:r>
        <w:r>
          <w:rPr>
            <w:noProof/>
            <w:webHidden/>
          </w:rPr>
          <w:fldChar w:fldCharType="separate"/>
        </w:r>
        <w:r>
          <w:rPr>
            <w:noProof/>
            <w:webHidden/>
          </w:rPr>
          <w:t>10</w:t>
        </w:r>
        <w:r>
          <w:rPr>
            <w:noProof/>
            <w:webHidden/>
          </w:rPr>
          <w:fldChar w:fldCharType="end"/>
        </w:r>
      </w:hyperlink>
    </w:p>
    <w:p w14:paraId="18AC23B7" w14:textId="0C31B56F" w:rsidR="001C1A0E" w:rsidRDefault="001C1A0E">
      <w:pPr>
        <w:pStyle w:val="TOC1"/>
        <w:tabs>
          <w:tab w:val="left" w:pos="1100"/>
        </w:tabs>
        <w:rPr>
          <w:rFonts w:asciiTheme="minorHAnsi" w:eastAsiaTheme="minorEastAsia" w:hAnsiTheme="minorHAnsi" w:cstheme="minorBidi"/>
          <w:b w:val="0"/>
          <w:bCs w:val="0"/>
          <w:caps w:val="0"/>
          <w:noProof/>
        </w:rPr>
      </w:pPr>
      <w:hyperlink w:anchor="_Toc132632833" w:history="1">
        <w:r w:rsidRPr="00B8274D">
          <w:rPr>
            <w:rStyle w:val="Hyperlink"/>
            <w:noProof/>
          </w:rPr>
          <w:t>11.</w:t>
        </w:r>
        <w:r>
          <w:rPr>
            <w:rFonts w:asciiTheme="minorHAnsi" w:eastAsiaTheme="minorEastAsia" w:hAnsiTheme="minorHAnsi" w:cstheme="minorBidi"/>
            <w:b w:val="0"/>
            <w:bCs w:val="0"/>
            <w:caps w:val="0"/>
            <w:noProof/>
          </w:rPr>
          <w:tab/>
        </w:r>
        <w:r w:rsidRPr="00B8274D">
          <w:rPr>
            <w:rStyle w:val="Hyperlink"/>
            <w:rFonts w:ascii="Calibri" w:hAnsi="Calibri" w:cs="Calibri"/>
            <w:noProof/>
          </w:rPr>
          <w:t>Deliverables</w:t>
        </w:r>
        <w:r>
          <w:rPr>
            <w:noProof/>
            <w:webHidden/>
          </w:rPr>
          <w:tab/>
        </w:r>
        <w:r>
          <w:rPr>
            <w:noProof/>
            <w:webHidden/>
          </w:rPr>
          <w:fldChar w:fldCharType="begin"/>
        </w:r>
        <w:r>
          <w:rPr>
            <w:noProof/>
            <w:webHidden/>
          </w:rPr>
          <w:instrText xml:space="preserve"> PAGEREF _Toc132632833 \h </w:instrText>
        </w:r>
        <w:r>
          <w:rPr>
            <w:noProof/>
            <w:webHidden/>
          </w:rPr>
        </w:r>
        <w:r>
          <w:rPr>
            <w:noProof/>
            <w:webHidden/>
          </w:rPr>
          <w:fldChar w:fldCharType="separate"/>
        </w:r>
        <w:r>
          <w:rPr>
            <w:noProof/>
            <w:webHidden/>
          </w:rPr>
          <w:t>11</w:t>
        </w:r>
        <w:r>
          <w:rPr>
            <w:noProof/>
            <w:webHidden/>
          </w:rPr>
          <w:fldChar w:fldCharType="end"/>
        </w:r>
      </w:hyperlink>
    </w:p>
    <w:p w14:paraId="1EE2D72F" w14:textId="5F4598E7" w:rsidR="001C1A0E" w:rsidRDefault="001C1A0E">
      <w:pPr>
        <w:pStyle w:val="TOC1"/>
        <w:tabs>
          <w:tab w:val="left" w:pos="880"/>
        </w:tabs>
        <w:rPr>
          <w:rFonts w:asciiTheme="minorHAnsi" w:eastAsiaTheme="minorEastAsia" w:hAnsiTheme="minorHAnsi" w:cstheme="minorBidi"/>
          <w:b w:val="0"/>
          <w:bCs w:val="0"/>
          <w:caps w:val="0"/>
          <w:noProof/>
        </w:rPr>
      </w:pPr>
      <w:hyperlink w:anchor="_Toc132632834" w:history="1">
        <w:r w:rsidRPr="00B8274D">
          <w:rPr>
            <w:rStyle w:val="Hyperlink"/>
            <w:rFonts w:ascii="Calibri" w:hAnsi="Calibri"/>
            <w:noProof/>
          </w:rPr>
          <w:t>12.</w:t>
        </w:r>
        <w:r>
          <w:rPr>
            <w:rFonts w:asciiTheme="minorHAnsi" w:eastAsiaTheme="minorEastAsia" w:hAnsiTheme="minorHAnsi" w:cstheme="minorBidi"/>
            <w:b w:val="0"/>
            <w:bCs w:val="0"/>
            <w:caps w:val="0"/>
            <w:noProof/>
          </w:rPr>
          <w:tab/>
        </w:r>
        <w:r w:rsidRPr="00B8274D">
          <w:rPr>
            <w:rStyle w:val="Hyperlink"/>
            <w:rFonts w:ascii="Calibri" w:hAnsi="Calibri" w:cs="Calibri"/>
            <w:noProof/>
          </w:rPr>
          <w:t>Criteria for Immediate Disqualification</w:t>
        </w:r>
        <w:r>
          <w:rPr>
            <w:noProof/>
            <w:webHidden/>
          </w:rPr>
          <w:tab/>
        </w:r>
        <w:r>
          <w:rPr>
            <w:noProof/>
            <w:webHidden/>
          </w:rPr>
          <w:fldChar w:fldCharType="begin"/>
        </w:r>
        <w:r>
          <w:rPr>
            <w:noProof/>
            <w:webHidden/>
          </w:rPr>
          <w:instrText xml:space="preserve"> PAGEREF _Toc132632834 \h </w:instrText>
        </w:r>
        <w:r>
          <w:rPr>
            <w:noProof/>
            <w:webHidden/>
          </w:rPr>
        </w:r>
        <w:r>
          <w:rPr>
            <w:noProof/>
            <w:webHidden/>
          </w:rPr>
          <w:fldChar w:fldCharType="separate"/>
        </w:r>
        <w:r>
          <w:rPr>
            <w:noProof/>
            <w:webHidden/>
          </w:rPr>
          <w:t>12</w:t>
        </w:r>
        <w:r>
          <w:rPr>
            <w:noProof/>
            <w:webHidden/>
          </w:rPr>
          <w:fldChar w:fldCharType="end"/>
        </w:r>
      </w:hyperlink>
    </w:p>
    <w:p w14:paraId="7F65E649" w14:textId="551CA1FC" w:rsidR="001C1A0E" w:rsidRDefault="001C1A0E">
      <w:pPr>
        <w:pStyle w:val="TOC1"/>
        <w:tabs>
          <w:tab w:val="left" w:pos="880"/>
        </w:tabs>
        <w:rPr>
          <w:rFonts w:asciiTheme="minorHAnsi" w:eastAsiaTheme="minorEastAsia" w:hAnsiTheme="minorHAnsi" w:cstheme="minorBidi"/>
          <w:b w:val="0"/>
          <w:bCs w:val="0"/>
          <w:caps w:val="0"/>
          <w:noProof/>
        </w:rPr>
      </w:pPr>
      <w:hyperlink w:anchor="_Toc132632835" w:history="1">
        <w:r w:rsidRPr="00B8274D">
          <w:rPr>
            <w:rStyle w:val="Hyperlink"/>
            <w:rFonts w:ascii="Calibri" w:hAnsi="Calibri"/>
            <w:noProof/>
          </w:rPr>
          <w:t>13.</w:t>
        </w:r>
        <w:r>
          <w:rPr>
            <w:rFonts w:asciiTheme="minorHAnsi" w:eastAsiaTheme="minorEastAsia" w:hAnsiTheme="minorHAnsi" w:cstheme="minorBidi"/>
            <w:b w:val="0"/>
            <w:bCs w:val="0"/>
            <w:caps w:val="0"/>
            <w:noProof/>
          </w:rPr>
          <w:tab/>
        </w:r>
        <w:r w:rsidRPr="00B8274D">
          <w:rPr>
            <w:rStyle w:val="Hyperlink"/>
            <w:rFonts w:ascii="Calibri" w:hAnsi="Calibri" w:cs="Calibri"/>
            <w:noProof/>
          </w:rPr>
          <w:t>Selection Process</w:t>
        </w:r>
        <w:r>
          <w:rPr>
            <w:noProof/>
            <w:webHidden/>
          </w:rPr>
          <w:tab/>
        </w:r>
        <w:r>
          <w:rPr>
            <w:noProof/>
            <w:webHidden/>
          </w:rPr>
          <w:fldChar w:fldCharType="begin"/>
        </w:r>
        <w:r>
          <w:rPr>
            <w:noProof/>
            <w:webHidden/>
          </w:rPr>
          <w:instrText xml:space="preserve"> PAGEREF _Toc132632835 \h </w:instrText>
        </w:r>
        <w:r>
          <w:rPr>
            <w:noProof/>
            <w:webHidden/>
          </w:rPr>
        </w:r>
        <w:r>
          <w:rPr>
            <w:noProof/>
            <w:webHidden/>
          </w:rPr>
          <w:fldChar w:fldCharType="separate"/>
        </w:r>
        <w:r>
          <w:rPr>
            <w:noProof/>
            <w:webHidden/>
          </w:rPr>
          <w:t>12</w:t>
        </w:r>
        <w:r>
          <w:rPr>
            <w:noProof/>
            <w:webHidden/>
          </w:rPr>
          <w:fldChar w:fldCharType="end"/>
        </w:r>
      </w:hyperlink>
    </w:p>
    <w:p w14:paraId="034071EA" w14:textId="1E5B7AEA" w:rsidR="001C1A0E" w:rsidRDefault="001C1A0E">
      <w:pPr>
        <w:pStyle w:val="TOC1"/>
        <w:tabs>
          <w:tab w:val="left" w:pos="880"/>
        </w:tabs>
        <w:rPr>
          <w:rFonts w:asciiTheme="minorHAnsi" w:eastAsiaTheme="minorEastAsia" w:hAnsiTheme="minorHAnsi" w:cstheme="minorBidi"/>
          <w:b w:val="0"/>
          <w:bCs w:val="0"/>
          <w:caps w:val="0"/>
          <w:noProof/>
        </w:rPr>
      </w:pPr>
      <w:hyperlink w:anchor="_Toc132632836" w:history="1">
        <w:r w:rsidRPr="00B8274D">
          <w:rPr>
            <w:rStyle w:val="Hyperlink"/>
            <w:rFonts w:ascii="Calibri" w:hAnsi="Calibri"/>
            <w:noProof/>
          </w:rPr>
          <w:t>14.</w:t>
        </w:r>
        <w:r>
          <w:rPr>
            <w:rFonts w:asciiTheme="minorHAnsi" w:eastAsiaTheme="minorEastAsia" w:hAnsiTheme="minorHAnsi" w:cstheme="minorBidi"/>
            <w:b w:val="0"/>
            <w:bCs w:val="0"/>
            <w:caps w:val="0"/>
            <w:noProof/>
          </w:rPr>
          <w:tab/>
        </w:r>
        <w:r w:rsidRPr="00B8274D">
          <w:rPr>
            <w:rStyle w:val="Hyperlink"/>
            <w:rFonts w:ascii="Calibri" w:hAnsi="Calibri" w:cs="Calibri"/>
            <w:noProof/>
          </w:rPr>
          <w:t>Vendor Submission</w:t>
        </w:r>
        <w:r>
          <w:rPr>
            <w:noProof/>
            <w:webHidden/>
          </w:rPr>
          <w:tab/>
        </w:r>
        <w:r>
          <w:rPr>
            <w:noProof/>
            <w:webHidden/>
          </w:rPr>
          <w:fldChar w:fldCharType="begin"/>
        </w:r>
        <w:r>
          <w:rPr>
            <w:noProof/>
            <w:webHidden/>
          </w:rPr>
          <w:instrText xml:space="preserve"> PAGEREF _Toc132632836 \h </w:instrText>
        </w:r>
        <w:r>
          <w:rPr>
            <w:noProof/>
            <w:webHidden/>
          </w:rPr>
        </w:r>
        <w:r>
          <w:rPr>
            <w:noProof/>
            <w:webHidden/>
          </w:rPr>
          <w:fldChar w:fldCharType="separate"/>
        </w:r>
        <w:r>
          <w:rPr>
            <w:noProof/>
            <w:webHidden/>
          </w:rPr>
          <w:t>13</w:t>
        </w:r>
        <w:r>
          <w:rPr>
            <w:noProof/>
            <w:webHidden/>
          </w:rPr>
          <w:fldChar w:fldCharType="end"/>
        </w:r>
      </w:hyperlink>
    </w:p>
    <w:p w14:paraId="5A5EC6FE" w14:textId="75895A22" w:rsidR="001C1A0E" w:rsidRDefault="001C1A0E">
      <w:pPr>
        <w:pStyle w:val="TOC1"/>
        <w:tabs>
          <w:tab w:val="left" w:pos="880"/>
        </w:tabs>
        <w:rPr>
          <w:rFonts w:asciiTheme="minorHAnsi" w:eastAsiaTheme="minorEastAsia" w:hAnsiTheme="minorHAnsi" w:cstheme="minorBidi"/>
          <w:b w:val="0"/>
          <w:bCs w:val="0"/>
          <w:caps w:val="0"/>
          <w:noProof/>
        </w:rPr>
      </w:pPr>
      <w:hyperlink w:anchor="_Toc132632837" w:history="1">
        <w:r w:rsidRPr="00B8274D">
          <w:rPr>
            <w:rStyle w:val="Hyperlink"/>
            <w:rFonts w:ascii="Calibri" w:hAnsi="Calibri"/>
            <w:noProof/>
          </w:rPr>
          <w:t>15.</w:t>
        </w:r>
        <w:r>
          <w:rPr>
            <w:rFonts w:asciiTheme="minorHAnsi" w:eastAsiaTheme="minorEastAsia" w:hAnsiTheme="minorHAnsi" w:cstheme="minorBidi"/>
            <w:b w:val="0"/>
            <w:bCs w:val="0"/>
            <w:caps w:val="0"/>
            <w:noProof/>
          </w:rPr>
          <w:tab/>
        </w:r>
        <w:r w:rsidRPr="00B8274D">
          <w:rPr>
            <w:rStyle w:val="Hyperlink"/>
            <w:rFonts w:ascii="Calibri" w:hAnsi="Calibri" w:cs="Calibri"/>
            <w:noProof/>
          </w:rPr>
          <w:t>Conflict of Interest</w:t>
        </w:r>
        <w:r>
          <w:rPr>
            <w:noProof/>
            <w:webHidden/>
          </w:rPr>
          <w:tab/>
        </w:r>
        <w:r>
          <w:rPr>
            <w:noProof/>
            <w:webHidden/>
          </w:rPr>
          <w:fldChar w:fldCharType="begin"/>
        </w:r>
        <w:r>
          <w:rPr>
            <w:noProof/>
            <w:webHidden/>
          </w:rPr>
          <w:instrText xml:space="preserve"> PAGEREF _Toc132632837 \h </w:instrText>
        </w:r>
        <w:r>
          <w:rPr>
            <w:noProof/>
            <w:webHidden/>
          </w:rPr>
        </w:r>
        <w:r>
          <w:rPr>
            <w:noProof/>
            <w:webHidden/>
          </w:rPr>
          <w:fldChar w:fldCharType="separate"/>
        </w:r>
        <w:r>
          <w:rPr>
            <w:noProof/>
            <w:webHidden/>
          </w:rPr>
          <w:t>13</w:t>
        </w:r>
        <w:r>
          <w:rPr>
            <w:noProof/>
            <w:webHidden/>
          </w:rPr>
          <w:fldChar w:fldCharType="end"/>
        </w:r>
      </w:hyperlink>
    </w:p>
    <w:p w14:paraId="0104E5D5" w14:textId="1775DC8A" w:rsidR="001C1A0E" w:rsidRDefault="001C1A0E">
      <w:pPr>
        <w:pStyle w:val="TOC1"/>
        <w:rPr>
          <w:rFonts w:asciiTheme="minorHAnsi" w:eastAsiaTheme="minorEastAsia" w:hAnsiTheme="minorHAnsi" w:cstheme="minorBidi"/>
          <w:b w:val="0"/>
          <w:bCs w:val="0"/>
          <w:caps w:val="0"/>
          <w:noProof/>
        </w:rPr>
      </w:pPr>
      <w:hyperlink w:anchor="_Toc132632838" w:history="1">
        <w:r w:rsidRPr="00B8274D">
          <w:rPr>
            <w:rStyle w:val="Hyperlink"/>
            <w:noProof/>
            <w:lang w:val="en-US"/>
          </w:rPr>
          <w:t>Appendix A: Conflict of Interest Declaration</w:t>
        </w:r>
        <w:r>
          <w:rPr>
            <w:noProof/>
            <w:webHidden/>
          </w:rPr>
          <w:tab/>
        </w:r>
        <w:r>
          <w:rPr>
            <w:noProof/>
            <w:webHidden/>
          </w:rPr>
          <w:fldChar w:fldCharType="begin"/>
        </w:r>
        <w:r>
          <w:rPr>
            <w:noProof/>
            <w:webHidden/>
          </w:rPr>
          <w:instrText xml:space="preserve"> PAGEREF _Toc132632838 \h </w:instrText>
        </w:r>
        <w:r>
          <w:rPr>
            <w:noProof/>
            <w:webHidden/>
          </w:rPr>
        </w:r>
        <w:r>
          <w:rPr>
            <w:noProof/>
            <w:webHidden/>
          </w:rPr>
          <w:fldChar w:fldCharType="separate"/>
        </w:r>
        <w:r>
          <w:rPr>
            <w:noProof/>
            <w:webHidden/>
          </w:rPr>
          <w:t>14</w:t>
        </w:r>
        <w:r>
          <w:rPr>
            <w:noProof/>
            <w:webHidden/>
          </w:rPr>
          <w:fldChar w:fldCharType="end"/>
        </w:r>
      </w:hyperlink>
    </w:p>
    <w:p w14:paraId="23DFC41F" w14:textId="33F1C18B" w:rsidR="00812C1F" w:rsidRPr="00B56BCB" w:rsidRDefault="003423A2" w:rsidP="00300793">
      <w:pPr>
        <w:pStyle w:val="TOC1"/>
        <w:rPr>
          <w:rFonts w:asciiTheme="minorHAnsi" w:hAnsiTheme="minorHAnsi" w:cstheme="minorHAnsi"/>
        </w:rPr>
      </w:pPr>
      <w:r>
        <w:rPr>
          <w:rFonts w:asciiTheme="minorHAnsi" w:hAnsiTheme="minorHAnsi" w:cstheme="minorHAnsi"/>
          <w:kern w:val="36"/>
        </w:rPr>
        <w:fldChar w:fldCharType="end"/>
      </w:r>
    </w:p>
    <w:p w14:paraId="5A738E4F" w14:textId="77777777" w:rsidR="00812C1F" w:rsidRPr="00B8580F" w:rsidRDefault="00812C1F" w:rsidP="00C0538F">
      <w:pPr>
        <w:pStyle w:val="Heading1"/>
        <w:rPr>
          <w:rFonts w:ascii="Calibri" w:hAnsi="Calibri" w:cs="Calibri"/>
          <w:kern w:val="36"/>
          <w:lang w:val="en-CA"/>
        </w:rPr>
      </w:pPr>
      <w:r w:rsidRPr="00B8580F">
        <w:rPr>
          <w:rFonts w:ascii="Calibri" w:hAnsi="Calibri" w:cs="Calibri"/>
          <w:kern w:val="36"/>
          <w:lang w:val="en-CA"/>
        </w:rPr>
        <w:br w:type="page"/>
      </w:r>
      <w:bookmarkStart w:id="4" w:name="_Toc491154191"/>
      <w:bookmarkStart w:id="5" w:name="_Toc132632823"/>
      <w:r w:rsidRPr="00B8580F">
        <w:rPr>
          <w:rFonts w:ascii="Calibri" w:hAnsi="Calibri" w:cs="Calibri"/>
          <w:kern w:val="36"/>
          <w:lang w:val="en-CA"/>
        </w:rPr>
        <w:lastRenderedPageBreak/>
        <w:t>Background</w:t>
      </w:r>
      <w:bookmarkEnd w:id="4"/>
      <w:bookmarkEnd w:id="5"/>
    </w:p>
    <w:p w14:paraId="63FC3213" w14:textId="6A19B2B3" w:rsidR="00D7454B" w:rsidRPr="00014741" w:rsidRDefault="00D7454B" w:rsidP="00014741">
      <w:pPr>
        <w:rPr>
          <w:rFonts w:asciiTheme="minorHAnsi" w:hAnsiTheme="minorHAnsi" w:cstheme="minorHAnsi"/>
          <w:color w:val="000000" w:themeColor="text1"/>
          <w:sz w:val="22"/>
          <w:szCs w:val="22"/>
        </w:rPr>
      </w:pPr>
      <w:r w:rsidRPr="00014741">
        <w:rPr>
          <w:rFonts w:asciiTheme="minorHAnsi" w:hAnsiTheme="minorHAnsi" w:cstheme="minorHAnsi"/>
          <w:color w:val="000000" w:themeColor="text1"/>
          <w:sz w:val="22"/>
          <w:szCs w:val="22"/>
        </w:rPr>
        <w:t xml:space="preserve">The Department of Social Development has been undertaking an enterprise business transformation, with a goal of improving social services for citizens of New Brunswick, making them easier to understand, access and receive. This business transformation requires </w:t>
      </w:r>
      <w:r w:rsidR="003872AB">
        <w:rPr>
          <w:rFonts w:asciiTheme="minorHAnsi" w:hAnsiTheme="minorHAnsi" w:cstheme="minorHAnsi"/>
          <w:color w:val="000000" w:themeColor="text1"/>
          <w:sz w:val="22"/>
          <w:szCs w:val="22"/>
        </w:rPr>
        <w:t xml:space="preserve">skillsets to ensure that </w:t>
      </w:r>
      <w:r w:rsidRPr="00014741">
        <w:rPr>
          <w:rFonts w:asciiTheme="minorHAnsi" w:hAnsiTheme="minorHAnsi" w:cstheme="minorHAnsi"/>
          <w:color w:val="000000" w:themeColor="text1"/>
          <w:sz w:val="22"/>
          <w:szCs w:val="22"/>
        </w:rPr>
        <w:t>digital technology solutions</w:t>
      </w:r>
      <w:r w:rsidR="003872AB">
        <w:rPr>
          <w:rFonts w:asciiTheme="minorHAnsi" w:hAnsiTheme="minorHAnsi" w:cstheme="minorHAnsi"/>
          <w:color w:val="000000" w:themeColor="text1"/>
          <w:sz w:val="22"/>
          <w:szCs w:val="22"/>
        </w:rPr>
        <w:t xml:space="preserve"> are designed and implemented effectively.</w:t>
      </w:r>
      <w:r w:rsidRPr="00014741">
        <w:rPr>
          <w:rFonts w:asciiTheme="minorHAnsi" w:hAnsiTheme="minorHAnsi" w:cstheme="minorHAnsi"/>
          <w:color w:val="000000" w:themeColor="text1"/>
          <w:sz w:val="22"/>
          <w:szCs w:val="22"/>
        </w:rPr>
        <w:t xml:space="preserve">     </w:t>
      </w:r>
    </w:p>
    <w:p w14:paraId="5EF506B5" w14:textId="47E2E812" w:rsidR="003872AB" w:rsidRDefault="00D7454B" w:rsidP="003872AB">
      <w:pPr>
        <w:rPr>
          <w:rFonts w:asciiTheme="minorHAnsi" w:hAnsiTheme="minorHAnsi" w:cstheme="minorHAnsi"/>
          <w:color w:val="000000" w:themeColor="text1"/>
          <w:sz w:val="22"/>
          <w:szCs w:val="22"/>
        </w:rPr>
      </w:pPr>
      <w:r w:rsidRPr="00014741">
        <w:rPr>
          <w:rFonts w:asciiTheme="minorHAnsi" w:hAnsiTheme="minorHAnsi" w:cstheme="minorHAnsi"/>
          <w:color w:val="000000" w:themeColor="text1"/>
          <w:sz w:val="22"/>
          <w:szCs w:val="22"/>
        </w:rPr>
        <w:t>Social Development has been using Salesforce technology since 2022. This cloud-based solution has modern technology features and allows Social Development to receive applications for services, assess client needs, create and monitor care plans for clients and report on client’s ongoing progress against outcomes</w:t>
      </w:r>
      <w:r w:rsidR="003872AB">
        <w:rPr>
          <w:rFonts w:asciiTheme="minorHAnsi" w:hAnsiTheme="minorHAnsi" w:cstheme="minorHAnsi"/>
          <w:color w:val="000000" w:themeColor="text1"/>
          <w:sz w:val="22"/>
          <w:szCs w:val="22"/>
        </w:rPr>
        <w:t>.</w:t>
      </w:r>
    </w:p>
    <w:p w14:paraId="19C9C4EE" w14:textId="77777777" w:rsidR="00014741" w:rsidRDefault="00014741" w:rsidP="003872AB">
      <w:pPr>
        <w:rPr>
          <w:rFonts w:asciiTheme="minorHAnsi" w:hAnsiTheme="minorHAnsi" w:cstheme="minorHAnsi"/>
          <w:color w:val="000000" w:themeColor="text1"/>
          <w:sz w:val="22"/>
          <w:szCs w:val="22"/>
        </w:rPr>
      </w:pPr>
    </w:p>
    <w:p w14:paraId="5B774786" w14:textId="77777777" w:rsidR="00812C1F" w:rsidRPr="00B8580F" w:rsidRDefault="00812C1F" w:rsidP="00C0538F">
      <w:pPr>
        <w:pStyle w:val="Heading1"/>
        <w:rPr>
          <w:rFonts w:ascii="Calibri" w:hAnsi="Calibri" w:cs="Calibri"/>
          <w:lang w:val="en-CA"/>
        </w:rPr>
      </w:pPr>
      <w:bookmarkStart w:id="6" w:name="_Toc491154192"/>
      <w:bookmarkStart w:id="7" w:name="_Toc132632824"/>
      <w:r w:rsidRPr="00B8580F">
        <w:rPr>
          <w:rFonts w:ascii="Calibri" w:hAnsi="Calibri" w:cs="Calibri"/>
          <w:lang w:val="en-CA"/>
        </w:rPr>
        <w:t>Services Sought</w:t>
      </w:r>
      <w:bookmarkEnd w:id="6"/>
      <w:bookmarkEnd w:id="7"/>
    </w:p>
    <w:p w14:paraId="2C66701F" w14:textId="77777777" w:rsidR="00960A59" w:rsidRDefault="00851EE4" w:rsidP="0056121F">
      <w:pPr>
        <w:rPr>
          <w:rFonts w:asciiTheme="minorHAnsi" w:hAnsiTheme="minorHAnsi" w:cstheme="minorHAnsi"/>
          <w:bCs/>
          <w:iCs/>
          <w:color w:val="000000" w:themeColor="text1"/>
          <w:sz w:val="22"/>
          <w:szCs w:val="22"/>
        </w:rPr>
      </w:pPr>
      <w:r w:rsidRPr="000C3A61">
        <w:rPr>
          <w:rFonts w:asciiTheme="minorHAnsi" w:hAnsiTheme="minorHAnsi" w:cstheme="minorHAnsi"/>
          <w:color w:val="000000" w:themeColor="text1"/>
          <w:sz w:val="22"/>
          <w:szCs w:val="22"/>
        </w:rPr>
        <w:t>Service New Brunswick (SNB)</w:t>
      </w:r>
      <w:r w:rsidR="00402588" w:rsidRPr="000C3A61">
        <w:rPr>
          <w:rFonts w:asciiTheme="minorHAnsi" w:hAnsiTheme="minorHAnsi" w:cstheme="minorHAnsi"/>
          <w:color w:val="000000" w:themeColor="text1"/>
          <w:sz w:val="22"/>
          <w:szCs w:val="22"/>
        </w:rPr>
        <w:t xml:space="preserve"> requires</w:t>
      </w:r>
      <w:r w:rsidR="008C0349">
        <w:rPr>
          <w:rFonts w:asciiTheme="minorHAnsi" w:hAnsiTheme="minorHAnsi" w:cstheme="minorHAnsi"/>
          <w:color w:val="000000" w:themeColor="text1"/>
          <w:sz w:val="22"/>
          <w:szCs w:val="22"/>
        </w:rPr>
        <w:t xml:space="preserve"> </w:t>
      </w:r>
      <w:r w:rsidR="00EF2FCA">
        <w:rPr>
          <w:rFonts w:asciiTheme="minorHAnsi" w:hAnsiTheme="minorHAnsi" w:cstheme="minorHAnsi"/>
          <w:color w:val="000000" w:themeColor="text1"/>
          <w:sz w:val="22"/>
          <w:szCs w:val="22"/>
        </w:rPr>
        <w:t>a</w:t>
      </w:r>
      <w:r w:rsidR="00EF2FCA" w:rsidRPr="00014741">
        <w:rPr>
          <w:rFonts w:asciiTheme="minorHAnsi" w:hAnsiTheme="minorHAnsi" w:cstheme="minorHAnsi"/>
          <w:bCs/>
          <w:color w:val="000000" w:themeColor="text1"/>
          <w:sz w:val="22"/>
          <w:szCs w:val="22"/>
        </w:rPr>
        <w:t xml:space="preserve"> </w:t>
      </w:r>
      <w:r w:rsidR="005D5B0D" w:rsidRPr="00014741">
        <w:rPr>
          <w:rFonts w:asciiTheme="minorHAnsi" w:hAnsiTheme="minorHAnsi" w:cstheme="minorHAnsi"/>
          <w:bCs/>
          <w:iCs/>
          <w:color w:val="000000" w:themeColor="text1"/>
          <w:sz w:val="22"/>
          <w:szCs w:val="22"/>
        </w:rPr>
        <w:t xml:space="preserve">Quality Assurance (QA) </w:t>
      </w:r>
      <w:r w:rsidR="00014741" w:rsidRPr="00014741">
        <w:rPr>
          <w:rFonts w:asciiTheme="minorHAnsi" w:hAnsiTheme="minorHAnsi" w:cstheme="minorHAnsi"/>
          <w:bCs/>
          <w:iCs/>
          <w:color w:val="000000" w:themeColor="text1"/>
          <w:sz w:val="22"/>
          <w:szCs w:val="22"/>
        </w:rPr>
        <w:t>Lead</w:t>
      </w:r>
      <w:r w:rsidR="008C0349" w:rsidRPr="00014741">
        <w:rPr>
          <w:rFonts w:asciiTheme="minorHAnsi" w:hAnsiTheme="minorHAnsi" w:cstheme="minorHAnsi"/>
          <w:bCs/>
          <w:iCs/>
          <w:color w:val="000000" w:themeColor="text1"/>
          <w:sz w:val="22"/>
          <w:szCs w:val="22"/>
        </w:rPr>
        <w:t xml:space="preserve"> to join the Digital Transformation underway at Social Development. </w:t>
      </w:r>
    </w:p>
    <w:p w14:paraId="54C93A58" w14:textId="4FF791F2" w:rsidR="00F849D8" w:rsidRPr="000C3A61" w:rsidRDefault="00245F06" w:rsidP="0056121F">
      <w:pPr>
        <w:rPr>
          <w:rFonts w:asciiTheme="minorHAnsi" w:hAnsiTheme="minorHAnsi" w:cstheme="minorHAnsi"/>
          <w:color w:val="000000" w:themeColor="text1"/>
          <w:sz w:val="22"/>
          <w:szCs w:val="22"/>
        </w:rPr>
      </w:pPr>
      <w:r w:rsidRPr="000C3A61">
        <w:rPr>
          <w:rFonts w:ascii="Calibri" w:hAnsi="Calibri" w:cs="Calibri"/>
          <w:color w:val="000000" w:themeColor="text1"/>
          <w:sz w:val="22"/>
          <w:szCs w:val="22"/>
        </w:rPr>
        <w:t xml:space="preserve"> </w:t>
      </w:r>
    </w:p>
    <w:p w14:paraId="5F90133A" w14:textId="323F0020" w:rsidR="00D93D04" w:rsidRDefault="00960A59" w:rsidP="0056121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QA Lead</w:t>
      </w:r>
      <w:r w:rsidRPr="00960A59">
        <w:rPr>
          <w:rFonts w:asciiTheme="minorHAnsi" w:hAnsiTheme="minorHAnsi" w:cstheme="minorHAnsi"/>
          <w:color w:val="000000" w:themeColor="text1"/>
          <w:sz w:val="22"/>
          <w:szCs w:val="22"/>
        </w:rPr>
        <w:t xml:space="preserve"> will play a leadership role in ensuring the quality, stability, and reliability of applications. </w:t>
      </w:r>
      <w:r w:rsidRPr="00014741">
        <w:rPr>
          <w:rFonts w:asciiTheme="minorHAnsi" w:hAnsiTheme="minorHAnsi" w:cstheme="minorHAnsi"/>
          <w:bCs/>
          <w:iCs/>
          <w:color w:val="000000" w:themeColor="text1"/>
          <w:sz w:val="22"/>
          <w:szCs w:val="22"/>
        </w:rPr>
        <w:t xml:space="preserve">This </w:t>
      </w:r>
      <w:r>
        <w:rPr>
          <w:rFonts w:asciiTheme="minorHAnsi" w:hAnsiTheme="minorHAnsi" w:cstheme="minorHAnsi"/>
          <w:bCs/>
          <w:iCs/>
          <w:color w:val="000000" w:themeColor="text1"/>
          <w:sz w:val="22"/>
          <w:szCs w:val="22"/>
        </w:rPr>
        <w:t>QA Lead will</w:t>
      </w:r>
      <w:r>
        <w:rPr>
          <w:rFonts w:asciiTheme="minorHAnsi" w:hAnsiTheme="minorHAnsi" w:cstheme="minorHAnsi"/>
          <w:color w:val="000000" w:themeColor="text1"/>
          <w:sz w:val="22"/>
          <w:szCs w:val="22"/>
        </w:rPr>
        <w:t xml:space="preserve"> be responsible for creating test cases</w:t>
      </w:r>
      <w:r w:rsidRPr="000C3A61">
        <w:rPr>
          <w:rFonts w:ascii="Calibri" w:hAnsi="Calibri" w:cs="Calibri"/>
          <w:color w:val="000000" w:themeColor="text1"/>
          <w:sz w:val="22"/>
          <w:szCs w:val="22"/>
        </w:rPr>
        <w:t xml:space="preserve"> (automated and manual), execution of test cases and defect management.</w:t>
      </w:r>
      <w:r>
        <w:rPr>
          <w:rFonts w:ascii="Calibri" w:hAnsi="Calibri" w:cs="Calibri"/>
          <w:color w:val="000000" w:themeColor="text1"/>
          <w:sz w:val="22"/>
          <w:szCs w:val="22"/>
        </w:rPr>
        <w:t xml:space="preserve"> </w:t>
      </w:r>
      <w:r w:rsidRPr="00960A59">
        <w:rPr>
          <w:rFonts w:asciiTheme="minorHAnsi" w:hAnsiTheme="minorHAnsi" w:cstheme="minorHAnsi"/>
          <w:color w:val="000000" w:themeColor="text1"/>
          <w:sz w:val="22"/>
          <w:szCs w:val="22"/>
        </w:rPr>
        <w:t>You will work closely with development, business, and support teams to drive quality initiatives, establish best practices, and provide oversight across QA activities. You will also lead requirement reviews to identify potential defects early in the development lifecycle and mentor QA team members.</w:t>
      </w:r>
    </w:p>
    <w:p w14:paraId="49750575" w14:textId="77777777" w:rsidR="00960A59" w:rsidRPr="000C3A61" w:rsidRDefault="00960A59" w:rsidP="0056121F">
      <w:pPr>
        <w:rPr>
          <w:rFonts w:asciiTheme="minorHAnsi" w:hAnsiTheme="minorHAnsi" w:cstheme="minorHAnsi"/>
          <w:color w:val="000000" w:themeColor="text1"/>
          <w:sz w:val="22"/>
          <w:szCs w:val="22"/>
        </w:rPr>
      </w:pPr>
    </w:p>
    <w:p w14:paraId="1805708F" w14:textId="6AF114CC" w:rsidR="0056121F" w:rsidRDefault="0056121F" w:rsidP="0056121F">
      <w:pPr>
        <w:rPr>
          <w:rFonts w:ascii="Calibri" w:hAnsi="Calibri" w:cs="Calibri"/>
          <w:sz w:val="22"/>
          <w:szCs w:val="22"/>
        </w:rPr>
      </w:pPr>
      <w:r w:rsidRPr="00395B80">
        <w:rPr>
          <w:rFonts w:ascii="Calibri" w:hAnsi="Calibri" w:cs="Calibri"/>
          <w:sz w:val="22"/>
          <w:szCs w:val="22"/>
        </w:rPr>
        <w:t xml:space="preserve">The successful proponent will be expected to produce the deliverables described in Section </w:t>
      </w:r>
      <w:r w:rsidR="00B33690" w:rsidRPr="00395B80">
        <w:rPr>
          <w:rFonts w:ascii="Calibri" w:hAnsi="Calibri" w:cs="Calibri"/>
          <w:sz w:val="22"/>
          <w:szCs w:val="22"/>
        </w:rPr>
        <w:t>11</w:t>
      </w:r>
      <w:r w:rsidRPr="00395B80">
        <w:rPr>
          <w:rFonts w:ascii="Calibri" w:hAnsi="Calibri" w:cs="Calibri"/>
          <w:sz w:val="22"/>
          <w:szCs w:val="22"/>
        </w:rPr>
        <w:t>.</w:t>
      </w:r>
    </w:p>
    <w:p w14:paraId="2AB1916C" w14:textId="77777777" w:rsidR="00C23FED" w:rsidRPr="008F6A6B" w:rsidRDefault="00C23FED" w:rsidP="004E2557">
      <w:pPr>
        <w:rPr>
          <w:rFonts w:asciiTheme="minorHAnsi" w:hAnsiTheme="minorHAnsi" w:cstheme="minorHAnsi"/>
          <w:color w:val="000000"/>
          <w:sz w:val="22"/>
          <w:szCs w:val="22"/>
        </w:rPr>
      </w:pPr>
    </w:p>
    <w:p w14:paraId="1BD4BDAD" w14:textId="77777777" w:rsidR="0056121F" w:rsidRDefault="0056121F" w:rsidP="0056121F">
      <w:pPr>
        <w:pStyle w:val="Heading1"/>
        <w:rPr>
          <w:rFonts w:ascii="Calibri" w:hAnsi="Calibri" w:cs="Calibri"/>
          <w:lang w:val="en-CA"/>
        </w:rPr>
      </w:pPr>
      <w:bookmarkStart w:id="8" w:name="_Toc486423322"/>
      <w:bookmarkStart w:id="9" w:name="_Toc491154193"/>
      <w:bookmarkStart w:id="10" w:name="_Toc132632825"/>
      <w:r>
        <w:rPr>
          <w:rFonts w:ascii="Calibri" w:hAnsi="Calibri" w:cs="Calibri"/>
          <w:lang w:val="en-CA"/>
        </w:rPr>
        <w:t xml:space="preserve">Mandatory </w:t>
      </w:r>
      <w:bookmarkEnd w:id="8"/>
      <w:bookmarkEnd w:id="9"/>
      <w:r w:rsidR="00D90B86">
        <w:rPr>
          <w:rFonts w:ascii="Calibri" w:hAnsi="Calibri" w:cs="Calibri"/>
          <w:lang w:val="en-CA"/>
        </w:rPr>
        <w:t>Requirements</w:t>
      </w:r>
      <w:bookmarkEnd w:id="10"/>
    </w:p>
    <w:p w14:paraId="4B7D5683" w14:textId="77777777" w:rsidR="00F62F64" w:rsidRDefault="00F222D5" w:rsidP="009527AF">
      <w:pPr>
        <w:spacing w:before="100"/>
        <w:rPr>
          <w:rFonts w:ascii="Calibri" w:hAnsi="Calibri" w:cs="Calibri"/>
          <w:sz w:val="22"/>
          <w:szCs w:val="22"/>
        </w:rPr>
      </w:pPr>
      <w:r>
        <w:rPr>
          <w:rFonts w:ascii="Calibri" w:hAnsi="Calibri" w:cs="Calibri"/>
          <w:sz w:val="22"/>
          <w:szCs w:val="22"/>
        </w:rPr>
        <w:t xml:space="preserve">SNB seeks a </w:t>
      </w:r>
      <w:r w:rsidR="005F6059">
        <w:rPr>
          <w:rFonts w:ascii="Calibri" w:hAnsi="Calibri" w:cs="Calibri"/>
          <w:sz w:val="22"/>
          <w:szCs w:val="22"/>
        </w:rPr>
        <w:t xml:space="preserve">resource that demonstrates the </w:t>
      </w:r>
      <w:r w:rsidR="00F62F64">
        <w:rPr>
          <w:rFonts w:ascii="Calibri" w:hAnsi="Calibri" w:cs="Calibri"/>
          <w:sz w:val="22"/>
          <w:szCs w:val="22"/>
        </w:rPr>
        <w:t xml:space="preserve">following </w:t>
      </w:r>
      <w:r w:rsidR="005F6059">
        <w:rPr>
          <w:rFonts w:ascii="Calibri" w:hAnsi="Calibri" w:cs="Calibri"/>
          <w:sz w:val="22"/>
          <w:szCs w:val="22"/>
        </w:rPr>
        <w:t>Mandatory R</w:t>
      </w:r>
      <w:r w:rsidR="00F62F64">
        <w:rPr>
          <w:rFonts w:ascii="Calibri" w:hAnsi="Calibri" w:cs="Calibri"/>
          <w:sz w:val="22"/>
          <w:szCs w:val="22"/>
        </w:rPr>
        <w:t>equirements</w:t>
      </w:r>
      <w:r>
        <w:rPr>
          <w:rFonts w:ascii="Calibri" w:hAnsi="Calibri" w:cs="Calibri"/>
          <w:sz w:val="22"/>
          <w:szCs w:val="22"/>
        </w:rPr>
        <w:t xml:space="preserve">. </w:t>
      </w:r>
    </w:p>
    <w:p w14:paraId="226CB011" w14:textId="77777777" w:rsidR="000954A2" w:rsidRDefault="00F222D5" w:rsidP="00F62F64">
      <w:pPr>
        <w:rPr>
          <w:rFonts w:ascii="Calibri" w:hAnsi="Calibri" w:cs="Calibri"/>
          <w:sz w:val="22"/>
          <w:szCs w:val="22"/>
        </w:rPr>
      </w:pPr>
      <w:r>
        <w:rPr>
          <w:rFonts w:ascii="Calibri" w:hAnsi="Calibri" w:cs="Calibri"/>
          <w:sz w:val="22"/>
          <w:szCs w:val="22"/>
        </w:rPr>
        <w:t xml:space="preserve"> </w:t>
      </w:r>
    </w:p>
    <w:tbl>
      <w:tblPr>
        <w:tblW w:w="1060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9421"/>
      </w:tblGrid>
      <w:tr w:rsidR="00621969" w:rsidRPr="00F818FF" w14:paraId="5491A167" w14:textId="77777777" w:rsidTr="00621969">
        <w:trPr>
          <w:trHeight w:val="436"/>
          <w:tblHeader/>
        </w:trPr>
        <w:tc>
          <w:tcPr>
            <w:tcW w:w="1182" w:type="dxa"/>
            <w:shd w:val="clear" w:color="auto" w:fill="D9D9D9" w:themeFill="background1" w:themeFillShade="D9"/>
          </w:tcPr>
          <w:p w14:paraId="3EAB32CD" w14:textId="77777777" w:rsidR="00621969" w:rsidRPr="007507BE" w:rsidRDefault="00621969" w:rsidP="007D2D5D">
            <w:pPr>
              <w:spacing w:before="60" w:after="60"/>
              <w:jc w:val="center"/>
              <w:rPr>
                <w:rFonts w:asciiTheme="minorHAnsi" w:hAnsiTheme="minorHAnsi" w:cs="Arial"/>
                <w:sz w:val="22"/>
                <w:szCs w:val="22"/>
                <w:lang w:val="en-US"/>
              </w:rPr>
            </w:pPr>
            <w:r w:rsidRPr="007507BE">
              <w:rPr>
                <w:rFonts w:asciiTheme="minorHAnsi" w:hAnsiTheme="minorHAnsi" w:cs="Arial"/>
                <w:b/>
                <w:sz w:val="22"/>
                <w:szCs w:val="22"/>
                <w:lang w:val="en-US"/>
              </w:rPr>
              <w:t>No.</w:t>
            </w:r>
          </w:p>
        </w:tc>
        <w:tc>
          <w:tcPr>
            <w:tcW w:w="9421" w:type="dxa"/>
            <w:shd w:val="clear" w:color="auto" w:fill="D9D9D9" w:themeFill="background1" w:themeFillShade="D9"/>
          </w:tcPr>
          <w:p w14:paraId="48C8A5E8" w14:textId="77777777" w:rsidR="00621969" w:rsidRPr="007507BE" w:rsidRDefault="00621969" w:rsidP="007D2D5D">
            <w:pPr>
              <w:spacing w:before="60" w:after="60"/>
              <w:jc w:val="center"/>
              <w:rPr>
                <w:rFonts w:asciiTheme="minorHAnsi" w:hAnsiTheme="minorHAnsi" w:cs="Arial"/>
                <w:sz w:val="22"/>
                <w:szCs w:val="22"/>
                <w:lang w:val="en-US"/>
              </w:rPr>
            </w:pPr>
            <w:r w:rsidRPr="007507BE">
              <w:rPr>
                <w:rFonts w:asciiTheme="minorHAnsi" w:hAnsiTheme="minorHAnsi" w:cs="Arial"/>
                <w:b/>
                <w:sz w:val="22"/>
                <w:szCs w:val="22"/>
              </w:rPr>
              <w:t>Requirement</w:t>
            </w:r>
          </w:p>
        </w:tc>
      </w:tr>
      <w:tr w:rsidR="00621969" w:rsidRPr="00F818FF" w14:paraId="441EB0C1" w14:textId="77777777" w:rsidTr="00621969">
        <w:trPr>
          <w:trHeight w:val="377"/>
        </w:trPr>
        <w:tc>
          <w:tcPr>
            <w:tcW w:w="1182" w:type="dxa"/>
            <w:tcBorders>
              <w:top w:val="single" w:sz="4" w:space="0" w:color="auto"/>
              <w:left w:val="single" w:sz="4" w:space="0" w:color="auto"/>
              <w:bottom w:val="single" w:sz="4" w:space="0" w:color="auto"/>
              <w:right w:val="single" w:sz="4" w:space="0" w:color="auto"/>
            </w:tcBorders>
          </w:tcPr>
          <w:p w14:paraId="71E9CA60" w14:textId="77777777" w:rsidR="00621969" w:rsidRPr="00215003" w:rsidRDefault="00621969" w:rsidP="00B2784D">
            <w:pPr>
              <w:spacing w:before="60" w:after="60"/>
              <w:jc w:val="center"/>
              <w:rPr>
                <w:rFonts w:asciiTheme="minorHAnsi" w:hAnsiTheme="minorHAnsi" w:cstheme="minorHAnsi"/>
                <w:b/>
                <w:sz w:val="22"/>
                <w:szCs w:val="22"/>
                <w:lang w:val="en-US"/>
              </w:rPr>
            </w:pPr>
            <w:r w:rsidRPr="00215003">
              <w:rPr>
                <w:rFonts w:asciiTheme="minorHAnsi" w:hAnsiTheme="minorHAnsi" w:cstheme="minorHAnsi"/>
                <w:b/>
                <w:sz w:val="22"/>
                <w:szCs w:val="22"/>
                <w:lang w:val="en-US"/>
              </w:rPr>
              <w:t>M1</w:t>
            </w:r>
          </w:p>
        </w:tc>
        <w:tc>
          <w:tcPr>
            <w:tcW w:w="9421" w:type="dxa"/>
            <w:tcBorders>
              <w:top w:val="single" w:sz="4" w:space="0" w:color="auto"/>
              <w:left w:val="single" w:sz="4" w:space="0" w:color="auto"/>
              <w:bottom w:val="single" w:sz="4" w:space="0" w:color="auto"/>
              <w:right w:val="single" w:sz="4" w:space="0" w:color="auto"/>
            </w:tcBorders>
          </w:tcPr>
          <w:p w14:paraId="3105BC89" w14:textId="4AF4FB56" w:rsidR="00621969" w:rsidRPr="00215003" w:rsidRDefault="00C53A52" w:rsidP="00B2784D">
            <w:pPr>
              <w:overflowPunct w:val="0"/>
              <w:spacing w:before="60" w:after="60"/>
              <w:textAlignment w:val="baseline"/>
              <w:rPr>
                <w:rFonts w:asciiTheme="minorHAnsi" w:hAnsiTheme="minorHAnsi" w:cstheme="minorHAnsi"/>
                <w:sz w:val="22"/>
                <w:szCs w:val="22"/>
              </w:rPr>
            </w:pPr>
            <w:r w:rsidRPr="00215003">
              <w:rPr>
                <w:rFonts w:asciiTheme="minorHAnsi" w:hAnsiTheme="minorHAnsi" w:cstheme="minorHAnsi"/>
                <w:sz w:val="22"/>
                <w:szCs w:val="22"/>
              </w:rPr>
              <w:t>A University degree in Computer Science</w:t>
            </w:r>
            <w:r w:rsidR="005F7DC6" w:rsidRPr="00215003">
              <w:rPr>
                <w:rFonts w:asciiTheme="minorHAnsi" w:hAnsiTheme="minorHAnsi" w:cstheme="minorHAnsi"/>
                <w:sz w:val="22"/>
                <w:szCs w:val="22"/>
              </w:rPr>
              <w:t xml:space="preserve">, </w:t>
            </w:r>
            <w:r w:rsidR="005F7DC6" w:rsidRPr="00215003">
              <w:rPr>
                <w:rFonts w:asciiTheme="minorHAnsi" w:hAnsiTheme="minorHAnsi" w:cstheme="minorHAnsi"/>
                <w:sz w:val="22"/>
                <w:szCs w:val="22"/>
                <w:lang w:val="en-US"/>
              </w:rPr>
              <w:t xml:space="preserve">Business </w:t>
            </w:r>
            <w:r w:rsidR="005B416A" w:rsidRPr="00215003">
              <w:rPr>
                <w:rFonts w:asciiTheme="minorHAnsi" w:hAnsiTheme="minorHAnsi" w:cstheme="minorHAnsi"/>
                <w:sz w:val="22"/>
                <w:szCs w:val="22"/>
                <w:lang w:val="en-US"/>
              </w:rPr>
              <w:t>Administration</w:t>
            </w:r>
            <w:r w:rsidR="00DA1FAF" w:rsidRPr="00215003">
              <w:rPr>
                <w:rFonts w:asciiTheme="minorHAnsi" w:hAnsiTheme="minorHAnsi" w:cstheme="minorHAnsi"/>
                <w:sz w:val="22"/>
                <w:szCs w:val="22"/>
                <w:lang w:val="en-US"/>
              </w:rPr>
              <w:t xml:space="preserve"> </w:t>
            </w:r>
            <w:r w:rsidR="001817E8" w:rsidRPr="00215003">
              <w:rPr>
                <w:rFonts w:asciiTheme="minorHAnsi" w:hAnsiTheme="minorHAnsi" w:cstheme="minorHAnsi"/>
                <w:sz w:val="22"/>
                <w:szCs w:val="22"/>
                <w:lang w:val="en-US"/>
              </w:rPr>
              <w:t xml:space="preserve">or </w:t>
            </w:r>
            <w:r w:rsidRPr="00215003">
              <w:rPr>
                <w:rFonts w:asciiTheme="minorHAnsi" w:hAnsiTheme="minorHAnsi" w:cstheme="minorHAnsi"/>
                <w:sz w:val="22"/>
                <w:szCs w:val="22"/>
                <w:lang w:val="en-US"/>
              </w:rPr>
              <w:t>related discipline or certification in Information Technology from a recognized community college.  A</w:t>
            </w:r>
            <w:r w:rsidR="00621969" w:rsidRPr="00215003">
              <w:rPr>
                <w:rFonts w:asciiTheme="minorHAnsi" w:hAnsiTheme="minorHAnsi" w:cstheme="minorHAnsi"/>
                <w:sz w:val="22"/>
                <w:szCs w:val="22"/>
              </w:rPr>
              <w:t>n equivalent combination of education and experience may be considered.</w:t>
            </w:r>
          </w:p>
        </w:tc>
      </w:tr>
      <w:tr w:rsidR="00DA1FAF" w:rsidRPr="00F818FF" w14:paraId="4013A933" w14:textId="77777777" w:rsidTr="00B715F3">
        <w:trPr>
          <w:trHeight w:val="377"/>
        </w:trPr>
        <w:tc>
          <w:tcPr>
            <w:tcW w:w="1182" w:type="dxa"/>
            <w:tcBorders>
              <w:top w:val="single" w:sz="4" w:space="0" w:color="auto"/>
              <w:left w:val="single" w:sz="4" w:space="0" w:color="auto"/>
              <w:bottom w:val="single" w:sz="4" w:space="0" w:color="auto"/>
              <w:right w:val="single" w:sz="4" w:space="0" w:color="auto"/>
            </w:tcBorders>
          </w:tcPr>
          <w:p w14:paraId="57A5FB4F" w14:textId="3827E76C" w:rsidR="00DA1FAF" w:rsidRPr="00215003" w:rsidRDefault="00DA1FAF" w:rsidP="00B715F3">
            <w:pPr>
              <w:spacing w:before="60" w:after="60"/>
              <w:jc w:val="center"/>
              <w:rPr>
                <w:rFonts w:asciiTheme="minorHAnsi" w:hAnsiTheme="minorHAnsi" w:cstheme="minorHAnsi"/>
                <w:b/>
                <w:sz w:val="22"/>
                <w:szCs w:val="22"/>
                <w:lang w:val="en-US"/>
              </w:rPr>
            </w:pPr>
            <w:r w:rsidRPr="00215003">
              <w:rPr>
                <w:rFonts w:asciiTheme="minorHAnsi" w:hAnsiTheme="minorHAnsi" w:cstheme="minorHAnsi"/>
                <w:b/>
                <w:sz w:val="22"/>
                <w:szCs w:val="22"/>
                <w:lang w:val="en-US"/>
              </w:rPr>
              <w:t>M2</w:t>
            </w:r>
          </w:p>
        </w:tc>
        <w:tc>
          <w:tcPr>
            <w:tcW w:w="9421" w:type="dxa"/>
            <w:tcBorders>
              <w:top w:val="single" w:sz="4" w:space="0" w:color="auto"/>
              <w:left w:val="single" w:sz="4" w:space="0" w:color="auto"/>
              <w:bottom w:val="single" w:sz="4" w:space="0" w:color="auto"/>
              <w:right w:val="single" w:sz="4" w:space="0" w:color="auto"/>
            </w:tcBorders>
          </w:tcPr>
          <w:p w14:paraId="15A6EE60" w14:textId="0D65D66D" w:rsidR="00DA1FAF" w:rsidRPr="008F20E5" w:rsidRDefault="008C0349" w:rsidP="00B715F3">
            <w:pPr>
              <w:overflowPunct w:val="0"/>
              <w:spacing w:before="60" w:after="60"/>
              <w:textAlignment w:val="baseline"/>
              <w:rPr>
                <w:rFonts w:asciiTheme="minorHAnsi" w:hAnsiTheme="minorHAnsi" w:cstheme="minorHAnsi"/>
                <w:sz w:val="22"/>
                <w:szCs w:val="22"/>
              </w:rPr>
            </w:pPr>
            <w:r w:rsidRPr="008F20E5">
              <w:rPr>
                <w:rFonts w:asciiTheme="minorHAnsi" w:hAnsiTheme="minorHAnsi" w:cstheme="minorHAnsi"/>
                <w:sz w:val="22"/>
                <w:szCs w:val="22"/>
              </w:rPr>
              <w:t>10</w:t>
            </w:r>
            <w:r w:rsidR="00B11190" w:rsidRPr="008F20E5">
              <w:rPr>
                <w:rFonts w:asciiTheme="minorHAnsi" w:hAnsiTheme="minorHAnsi" w:cstheme="minorHAnsi"/>
                <w:sz w:val="22"/>
                <w:szCs w:val="22"/>
              </w:rPr>
              <w:t xml:space="preserve"> </w:t>
            </w:r>
            <w:r w:rsidR="00F72958" w:rsidRPr="008F20E5">
              <w:rPr>
                <w:rFonts w:asciiTheme="minorHAnsi" w:hAnsiTheme="minorHAnsi" w:cstheme="minorHAnsi"/>
                <w:sz w:val="22"/>
                <w:szCs w:val="22"/>
              </w:rPr>
              <w:t xml:space="preserve">years of testing experience in writing and executing test cases, including multiple types of testing (e.g. functional, non-functional, </w:t>
            </w:r>
            <w:r w:rsidR="00000399" w:rsidRPr="008F20E5">
              <w:rPr>
                <w:rFonts w:asciiTheme="minorHAnsi" w:hAnsiTheme="minorHAnsi" w:cstheme="minorHAnsi"/>
                <w:sz w:val="22"/>
                <w:szCs w:val="22"/>
              </w:rPr>
              <w:t xml:space="preserve">cross browser/platform, </w:t>
            </w:r>
            <w:r w:rsidR="00F72958" w:rsidRPr="008F20E5">
              <w:rPr>
                <w:rFonts w:asciiTheme="minorHAnsi" w:hAnsiTheme="minorHAnsi" w:cstheme="minorHAnsi"/>
                <w:sz w:val="22"/>
                <w:szCs w:val="22"/>
              </w:rPr>
              <w:t>performance, connectivity,</w:t>
            </w:r>
            <w:r w:rsidR="00000399" w:rsidRPr="008F20E5">
              <w:rPr>
                <w:rFonts w:asciiTheme="minorHAnsi" w:hAnsiTheme="minorHAnsi" w:cstheme="minorHAnsi"/>
                <w:sz w:val="22"/>
                <w:szCs w:val="22"/>
              </w:rPr>
              <w:t xml:space="preserve"> integration,</w:t>
            </w:r>
            <w:r w:rsidR="00F72958" w:rsidRPr="008F20E5">
              <w:rPr>
                <w:rFonts w:asciiTheme="minorHAnsi" w:hAnsiTheme="minorHAnsi" w:cstheme="minorHAnsi"/>
                <w:sz w:val="22"/>
                <w:szCs w:val="22"/>
              </w:rPr>
              <w:t xml:space="preserve"> </w:t>
            </w:r>
            <w:r w:rsidR="002112B2" w:rsidRPr="008F20E5">
              <w:rPr>
                <w:rFonts w:asciiTheme="minorHAnsi" w:hAnsiTheme="minorHAnsi" w:cstheme="minorHAnsi"/>
                <w:sz w:val="22"/>
                <w:szCs w:val="22"/>
              </w:rPr>
              <w:t>regression,</w:t>
            </w:r>
            <w:r w:rsidR="00000399" w:rsidRPr="008F20E5">
              <w:rPr>
                <w:rFonts w:asciiTheme="minorHAnsi" w:hAnsiTheme="minorHAnsi" w:cstheme="minorHAnsi"/>
                <w:sz w:val="22"/>
                <w:szCs w:val="22"/>
              </w:rPr>
              <w:t xml:space="preserve"> and</w:t>
            </w:r>
            <w:r w:rsidR="002112B2" w:rsidRPr="008F20E5">
              <w:rPr>
                <w:rFonts w:asciiTheme="minorHAnsi" w:hAnsiTheme="minorHAnsi" w:cstheme="minorHAnsi"/>
                <w:sz w:val="22"/>
                <w:szCs w:val="22"/>
              </w:rPr>
              <w:t xml:space="preserve"> behavior driven </w:t>
            </w:r>
            <w:r w:rsidR="00F72958" w:rsidRPr="008F20E5">
              <w:rPr>
                <w:rFonts w:asciiTheme="minorHAnsi" w:hAnsiTheme="minorHAnsi" w:cstheme="minorHAnsi"/>
                <w:sz w:val="22"/>
                <w:szCs w:val="22"/>
              </w:rPr>
              <w:t>automation).</w:t>
            </w:r>
            <w:r w:rsidR="00FF583F" w:rsidRPr="008F20E5">
              <w:rPr>
                <w:rFonts w:asciiTheme="minorHAnsi" w:hAnsiTheme="minorHAnsi" w:cstheme="minorHAnsi"/>
                <w:sz w:val="22"/>
                <w:szCs w:val="22"/>
              </w:rPr>
              <w:t xml:space="preserve"> </w:t>
            </w:r>
          </w:p>
        </w:tc>
      </w:tr>
      <w:tr w:rsidR="008C0349" w:rsidRPr="00F818FF" w14:paraId="2E45C3BE" w14:textId="77777777" w:rsidTr="00AF553C">
        <w:trPr>
          <w:trHeight w:val="377"/>
        </w:trPr>
        <w:tc>
          <w:tcPr>
            <w:tcW w:w="1182" w:type="dxa"/>
            <w:tcBorders>
              <w:top w:val="single" w:sz="4" w:space="0" w:color="auto"/>
              <w:left w:val="single" w:sz="4" w:space="0" w:color="auto"/>
              <w:bottom w:val="single" w:sz="4" w:space="0" w:color="auto"/>
              <w:right w:val="single" w:sz="4" w:space="0" w:color="auto"/>
            </w:tcBorders>
          </w:tcPr>
          <w:p w14:paraId="335C07AC" w14:textId="613F00E2" w:rsidR="008C0349" w:rsidRPr="00215003" w:rsidRDefault="008C0349" w:rsidP="0047600C">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M3</w:t>
            </w:r>
          </w:p>
        </w:tc>
        <w:tc>
          <w:tcPr>
            <w:tcW w:w="9421" w:type="dxa"/>
            <w:tcBorders>
              <w:top w:val="single" w:sz="4" w:space="0" w:color="auto"/>
              <w:left w:val="single" w:sz="4" w:space="0" w:color="auto"/>
              <w:bottom w:val="single" w:sz="4" w:space="0" w:color="auto"/>
              <w:right w:val="single" w:sz="4" w:space="0" w:color="auto"/>
            </w:tcBorders>
          </w:tcPr>
          <w:p w14:paraId="6C9F1717" w14:textId="7B8F7434" w:rsidR="008C0349" w:rsidRPr="00C23FED" w:rsidRDefault="00B11190" w:rsidP="0047600C">
            <w:pPr>
              <w:overflowPunct w:val="0"/>
              <w:spacing w:before="60" w:after="60"/>
              <w:textAlignment w:val="baseline"/>
              <w:rPr>
                <w:rFonts w:asciiTheme="minorHAnsi" w:hAnsiTheme="minorHAnsi" w:cstheme="minorHAnsi"/>
                <w:sz w:val="22"/>
                <w:szCs w:val="22"/>
              </w:rPr>
            </w:pPr>
            <w:r>
              <w:rPr>
                <w:rFonts w:asciiTheme="minorHAnsi" w:hAnsiTheme="minorHAnsi" w:cstheme="minorHAnsi"/>
                <w:sz w:val="22"/>
                <w:szCs w:val="22"/>
              </w:rPr>
              <w:t>A minimum of 2 years in tester/QA role executing test plans and test cases for Salesforce Health Cloud features.</w:t>
            </w:r>
          </w:p>
        </w:tc>
      </w:tr>
      <w:tr w:rsidR="00DA1FAF" w:rsidRPr="00F818FF" w14:paraId="12D390A3" w14:textId="77777777" w:rsidTr="00AF553C">
        <w:trPr>
          <w:trHeight w:val="377"/>
        </w:trPr>
        <w:tc>
          <w:tcPr>
            <w:tcW w:w="1182" w:type="dxa"/>
            <w:tcBorders>
              <w:top w:val="single" w:sz="4" w:space="0" w:color="auto"/>
              <w:left w:val="single" w:sz="4" w:space="0" w:color="auto"/>
              <w:bottom w:val="single" w:sz="4" w:space="0" w:color="auto"/>
              <w:right w:val="single" w:sz="4" w:space="0" w:color="auto"/>
            </w:tcBorders>
          </w:tcPr>
          <w:p w14:paraId="2184006E" w14:textId="35CBAB21" w:rsidR="00DA1FAF" w:rsidRPr="00215003" w:rsidRDefault="00DA1FAF" w:rsidP="0047600C">
            <w:pPr>
              <w:spacing w:before="60" w:after="60"/>
              <w:jc w:val="center"/>
              <w:rPr>
                <w:rFonts w:asciiTheme="minorHAnsi" w:hAnsiTheme="minorHAnsi" w:cstheme="minorHAnsi"/>
                <w:b/>
                <w:sz w:val="22"/>
                <w:szCs w:val="22"/>
                <w:lang w:val="en-US"/>
              </w:rPr>
            </w:pPr>
            <w:r w:rsidRPr="00215003">
              <w:rPr>
                <w:rFonts w:asciiTheme="minorHAnsi" w:hAnsiTheme="minorHAnsi" w:cstheme="minorHAnsi"/>
                <w:b/>
                <w:sz w:val="22"/>
                <w:szCs w:val="22"/>
                <w:lang w:val="en-US"/>
              </w:rPr>
              <w:t>M</w:t>
            </w:r>
            <w:r w:rsidR="00B11190">
              <w:rPr>
                <w:rFonts w:asciiTheme="minorHAnsi" w:hAnsiTheme="minorHAnsi" w:cstheme="minorHAnsi"/>
                <w:b/>
                <w:sz w:val="22"/>
                <w:szCs w:val="22"/>
                <w:lang w:val="en-US"/>
              </w:rPr>
              <w:t>4</w:t>
            </w:r>
          </w:p>
        </w:tc>
        <w:tc>
          <w:tcPr>
            <w:tcW w:w="9421" w:type="dxa"/>
            <w:tcBorders>
              <w:top w:val="single" w:sz="4" w:space="0" w:color="auto"/>
              <w:left w:val="single" w:sz="4" w:space="0" w:color="auto"/>
              <w:bottom w:val="single" w:sz="4" w:space="0" w:color="auto"/>
              <w:right w:val="single" w:sz="4" w:space="0" w:color="auto"/>
            </w:tcBorders>
          </w:tcPr>
          <w:p w14:paraId="60114D69" w14:textId="7976D78F" w:rsidR="005A7F69" w:rsidRPr="00215003" w:rsidRDefault="005A7F69" w:rsidP="0047600C">
            <w:pPr>
              <w:overflowPunct w:val="0"/>
              <w:spacing w:before="60" w:after="60"/>
              <w:textAlignment w:val="baseline"/>
              <w:rPr>
                <w:rFonts w:asciiTheme="minorHAnsi" w:hAnsiTheme="minorHAnsi" w:cstheme="minorHAnsi"/>
                <w:sz w:val="22"/>
                <w:szCs w:val="22"/>
              </w:rPr>
            </w:pPr>
            <w:r>
              <w:rPr>
                <w:rFonts w:asciiTheme="minorHAnsi" w:hAnsiTheme="minorHAnsi" w:cstheme="minorHAnsi"/>
                <w:sz w:val="22"/>
                <w:szCs w:val="22"/>
              </w:rPr>
              <w:t>A recognized Salesforce Administrator Certification. Provide details and dates when certifications achieved.</w:t>
            </w:r>
          </w:p>
        </w:tc>
      </w:tr>
      <w:tr w:rsidR="005A7F69" w:rsidRPr="00F818FF" w14:paraId="7264AFCE" w14:textId="77777777" w:rsidTr="00621969">
        <w:trPr>
          <w:trHeight w:val="377"/>
        </w:trPr>
        <w:tc>
          <w:tcPr>
            <w:tcW w:w="1182" w:type="dxa"/>
            <w:tcBorders>
              <w:top w:val="single" w:sz="4" w:space="0" w:color="auto"/>
              <w:left w:val="single" w:sz="4" w:space="0" w:color="auto"/>
              <w:bottom w:val="single" w:sz="4" w:space="0" w:color="auto"/>
              <w:right w:val="single" w:sz="4" w:space="0" w:color="auto"/>
            </w:tcBorders>
          </w:tcPr>
          <w:p w14:paraId="0B61C8D5" w14:textId="68E01548" w:rsidR="005A7F69" w:rsidRDefault="005D1973" w:rsidP="00B2784D">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M</w:t>
            </w:r>
            <w:r w:rsidR="00B11190">
              <w:rPr>
                <w:rFonts w:asciiTheme="minorHAnsi" w:hAnsiTheme="minorHAnsi" w:cstheme="minorHAnsi"/>
                <w:b/>
                <w:sz w:val="22"/>
                <w:szCs w:val="22"/>
                <w:lang w:val="en-US"/>
              </w:rPr>
              <w:t>5</w:t>
            </w:r>
          </w:p>
        </w:tc>
        <w:tc>
          <w:tcPr>
            <w:tcW w:w="9421" w:type="dxa"/>
            <w:tcBorders>
              <w:top w:val="single" w:sz="4" w:space="0" w:color="auto"/>
              <w:left w:val="single" w:sz="4" w:space="0" w:color="auto"/>
              <w:bottom w:val="single" w:sz="4" w:space="0" w:color="auto"/>
              <w:right w:val="single" w:sz="4" w:space="0" w:color="auto"/>
            </w:tcBorders>
          </w:tcPr>
          <w:p w14:paraId="416247AE" w14:textId="6B4DAAFE" w:rsidR="005A7F69" w:rsidRPr="008F20E5" w:rsidRDefault="005A7F69" w:rsidP="00B2784D">
            <w:pPr>
              <w:overflowPunct w:val="0"/>
              <w:spacing w:before="60" w:after="60"/>
              <w:textAlignment w:val="baseline"/>
              <w:rPr>
                <w:rFonts w:asciiTheme="minorHAnsi" w:hAnsiTheme="minorHAnsi" w:cstheme="minorHAnsi"/>
                <w:sz w:val="22"/>
                <w:szCs w:val="22"/>
              </w:rPr>
            </w:pPr>
            <w:r w:rsidRPr="008F20E5">
              <w:rPr>
                <w:rFonts w:asciiTheme="minorHAnsi" w:hAnsiTheme="minorHAnsi" w:cstheme="minorHAnsi"/>
                <w:sz w:val="22"/>
                <w:szCs w:val="22"/>
              </w:rPr>
              <w:t xml:space="preserve">Demonstrated experience testing in health or human services businesses. </w:t>
            </w:r>
          </w:p>
        </w:tc>
      </w:tr>
      <w:tr w:rsidR="00000399" w:rsidRPr="00F818FF" w14:paraId="79AFCAA3" w14:textId="77777777" w:rsidTr="00621969">
        <w:trPr>
          <w:trHeight w:val="377"/>
        </w:trPr>
        <w:tc>
          <w:tcPr>
            <w:tcW w:w="1182" w:type="dxa"/>
            <w:tcBorders>
              <w:top w:val="single" w:sz="4" w:space="0" w:color="auto"/>
              <w:left w:val="single" w:sz="4" w:space="0" w:color="auto"/>
              <w:bottom w:val="single" w:sz="4" w:space="0" w:color="auto"/>
              <w:right w:val="single" w:sz="4" w:space="0" w:color="auto"/>
            </w:tcBorders>
          </w:tcPr>
          <w:p w14:paraId="71DC66F1" w14:textId="4F103AA4" w:rsidR="00000399" w:rsidRDefault="00000399" w:rsidP="00B2784D">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M</w:t>
            </w:r>
            <w:r w:rsidR="008F20E5">
              <w:rPr>
                <w:rFonts w:asciiTheme="minorHAnsi" w:hAnsiTheme="minorHAnsi" w:cstheme="minorHAnsi"/>
                <w:b/>
                <w:sz w:val="22"/>
                <w:szCs w:val="22"/>
                <w:lang w:val="en-US"/>
              </w:rPr>
              <w:t>6</w:t>
            </w:r>
          </w:p>
        </w:tc>
        <w:tc>
          <w:tcPr>
            <w:tcW w:w="9421" w:type="dxa"/>
            <w:tcBorders>
              <w:top w:val="single" w:sz="4" w:space="0" w:color="auto"/>
              <w:left w:val="single" w:sz="4" w:space="0" w:color="auto"/>
              <w:bottom w:val="single" w:sz="4" w:space="0" w:color="auto"/>
              <w:right w:val="single" w:sz="4" w:space="0" w:color="auto"/>
            </w:tcBorders>
          </w:tcPr>
          <w:p w14:paraId="2F66113B" w14:textId="0793F408" w:rsidR="00000399" w:rsidRDefault="00000399" w:rsidP="00B2784D">
            <w:pPr>
              <w:overflowPunct w:val="0"/>
              <w:spacing w:before="60" w:after="60"/>
              <w:textAlignment w:val="baseline"/>
              <w:rPr>
                <w:rFonts w:asciiTheme="minorHAnsi" w:hAnsiTheme="minorHAnsi" w:cstheme="minorHAnsi"/>
                <w:sz w:val="22"/>
                <w:szCs w:val="22"/>
              </w:rPr>
            </w:pPr>
            <w:r>
              <w:rPr>
                <w:rFonts w:asciiTheme="minorHAnsi" w:hAnsiTheme="minorHAnsi" w:cstheme="minorHAnsi"/>
                <w:sz w:val="22"/>
                <w:szCs w:val="22"/>
              </w:rPr>
              <w:t>5 years experience in creating and owning QA reports, QA strategy document and building extensive test plan.</w:t>
            </w:r>
          </w:p>
        </w:tc>
      </w:tr>
      <w:tr w:rsidR="00621969" w:rsidRPr="00F818FF" w14:paraId="5F3A8F94" w14:textId="77777777" w:rsidTr="00621969">
        <w:trPr>
          <w:trHeight w:val="377"/>
        </w:trPr>
        <w:tc>
          <w:tcPr>
            <w:tcW w:w="1182" w:type="dxa"/>
            <w:tcBorders>
              <w:top w:val="single" w:sz="4" w:space="0" w:color="auto"/>
              <w:left w:val="single" w:sz="4" w:space="0" w:color="auto"/>
              <w:bottom w:val="single" w:sz="4" w:space="0" w:color="auto"/>
              <w:right w:val="single" w:sz="4" w:space="0" w:color="auto"/>
            </w:tcBorders>
          </w:tcPr>
          <w:p w14:paraId="0299EE0D" w14:textId="1D3D2C5A" w:rsidR="00621969" w:rsidRPr="00215003" w:rsidRDefault="00E14425" w:rsidP="00B2784D">
            <w:pPr>
              <w:spacing w:before="60" w:after="60"/>
              <w:jc w:val="center"/>
              <w:rPr>
                <w:rFonts w:asciiTheme="minorHAnsi" w:hAnsiTheme="minorHAnsi" w:cstheme="minorHAnsi"/>
                <w:b/>
                <w:sz w:val="22"/>
                <w:szCs w:val="22"/>
                <w:lang w:val="en-US"/>
              </w:rPr>
            </w:pPr>
            <w:r w:rsidRPr="00215003">
              <w:rPr>
                <w:rFonts w:asciiTheme="minorHAnsi" w:hAnsiTheme="minorHAnsi" w:cstheme="minorHAnsi"/>
                <w:b/>
                <w:sz w:val="22"/>
                <w:szCs w:val="22"/>
                <w:lang w:val="en-US"/>
              </w:rPr>
              <w:t>M</w:t>
            </w:r>
            <w:r w:rsidR="008F20E5">
              <w:rPr>
                <w:rFonts w:asciiTheme="minorHAnsi" w:hAnsiTheme="minorHAnsi" w:cstheme="minorHAnsi"/>
                <w:b/>
                <w:sz w:val="22"/>
                <w:szCs w:val="22"/>
                <w:lang w:val="en-US"/>
              </w:rPr>
              <w:t>7</w:t>
            </w:r>
          </w:p>
        </w:tc>
        <w:tc>
          <w:tcPr>
            <w:tcW w:w="9421" w:type="dxa"/>
            <w:tcBorders>
              <w:top w:val="single" w:sz="4" w:space="0" w:color="auto"/>
              <w:left w:val="single" w:sz="4" w:space="0" w:color="auto"/>
              <w:bottom w:val="single" w:sz="4" w:space="0" w:color="auto"/>
              <w:right w:val="single" w:sz="4" w:space="0" w:color="auto"/>
            </w:tcBorders>
          </w:tcPr>
          <w:p w14:paraId="664E26FC" w14:textId="77777777" w:rsidR="00621969" w:rsidRPr="00215003" w:rsidRDefault="00EE5F15" w:rsidP="00B2784D">
            <w:pPr>
              <w:overflowPunct w:val="0"/>
              <w:spacing w:before="60" w:after="60"/>
              <w:textAlignment w:val="baseline"/>
              <w:rPr>
                <w:rFonts w:asciiTheme="minorHAnsi" w:hAnsiTheme="minorHAnsi" w:cstheme="minorHAnsi"/>
                <w:sz w:val="22"/>
                <w:szCs w:val="22"/>
              </w:rPr>
            </w:pPr>
            <w:r w:rsidRPr="00215003">
              <w:rPr>
                <w:rFonts w:asciiTheme="minorHAnsi" w:hAnsiTheme="minorHAnsi" w:cstheme="minorHAnsi"/>
                <w:sz w:val="22"/>
                <w:szCs w:val="22"/>
              </w:rPr>
              <w:t>Excellent communication skills (written and oral) in English</w:t>
            </w:r>
            <w:r w:rsidR="00677182" w:rsidRPr="00215003">
              <w:rPr>
                <w:rFonts w:asciiTheme="minorHAnsi" w:hAnsiTheme="minorHAnsi" w:cstheme="minorHAnsi"/>
                <w:sz w:val="22"/>
                <w:szCs w:val="22"/>
              </w:rPr>
              <w:t>.</w:t>
            </w:r>
          </w:p>
        </w:tc>
      </w:tr>
      <w:tr w:rsidR="004A764B" w:rsidRPr="00F818FF" w14:paraId="5AD58249" w14:textId="1728C936" w:rsidTr="004A764B">
        <w:trPr>
          <w:trHeight w:val="377"/>
        </w:trPr>
        <w:tc>
          <w:tcPr>
            <w:tcW w:w="1182" w:type="dxa"/>
            <w:tcBorders>
              <w:top w:val="single" w:sz="4" w:space="0" w:color="auto"/>
              <w:left w:val="single" w:sz="4" w:space="0" w:color="auto"/>
              <w:bottom w:val="single" w:sz="4" w:space="0" w:color="auto"/>
              <w:right w:val="single" w:sz="4" w:space="0" w:color="auto"/>
            </w:tcBorders>
          </w:tcPr>
          <w:p w14:paraId="75849D8E" w14:textId="12A06525" w:rsidR="004A764B" w:rsidRPr="00215003" w:rsidRDefault="004A764B" w:rsidP="00944CC9">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M</w:t>
            </w:r>
            <w:r w:rsidR="00000399">
              <w:rPr>
                <w:rFonts w:asciiTheme="minorHAnsi" w:hAnsiTheme="minorHAnsi" w:cstheme="minorHAnsi"/>
                <w:b/>
                <w:sz w:val="22"/>
                <w:szCs w:val="22"/>
                <w:lang w:val="en-US"/>
              </w:rPr>
              <w:t>8</w:t>
            </w:r>
          </w:p>
        </w:tc>
        <w:tc>
          <w:tcPr>
            <w:tcW w:w="9421" w:type="dxa"/>
            <w:tcBorders>
              <w:top w:val="single" w:sz="4" w:space="0" w:color="auto"/>
              <w:left w:val="single" w:sz="4" w:space="0" w:color="auto"/>
              <w:bottom w:val="single" w:sz="4" w:space="0" w:color="auto"/>
              <w:right w:val="single" w:sz="4" w:space="0" w:color="auto"/>
            </w:tcBorders>
          </w:tcPr>
          <w:p w14:paraId="7B9D410D" w14:textId="62CABFB1" w:rsidR="004A764B" w:rsidRPr="00215003" w:rsidRDefault="00EF2FCA" w:rsidP="00944CC9">
            <w:pPr>
              <w:overflowPunct w:val="0"/>
              <w:spacing w:before="60" w:after="60"/>
              <w:textAlignment w:val="baseline"/>
              <w:rPr>
                <w:rFonts w:asciiTheme="minorHAnsi" w:hAnsiTheme="minorHAnsi" w:cstheme="minorHAnsi"/>
                <w:sz w:val="22"/>
                <w:szCs w:val="22"/>
              </w:rPr>
            </w:pPr>
            <w:r w:rsidRPr="005239B3">
              <w:rPr>
                <w:rFonts w:ascii="Calibri" w:hAnsi="Calibri" w:cs="Calibri"/>
                <w:sz w:val="22"/>
                <w:szCs w:val="22"/>
              </w:rPr>
              <w:t xml:space="preserve">Vendors </w:t>
            </w:r>
            <w:r w:rsidRPr="005239B3">
              <w:rPr>
                <w:rFonts w:ascii="Calibri" w:hAnsi="Calibri" w:cs="Calibri"/>
                <w:b/>
                <w:bCs/>
                <w:sz w:val="22"/>
                <w:szCs w:val="22"/>
              </w:rPr>
              <w:t xml:space="preserve">must submit only </w:t>
            </w:r>
            <w:r>
              <w:rPr>
                <w:rFonts w:ascii="Calibri" w:hAnsi="Calibri" w:cs="Calibri"/>
                <w:b/>
                <w:bCs/>
                <w:sz w:val="22"/>
                <w:szCs w:val="22"/>
              </w:rPr>
              <w:t xml:space="preserve">1 </w:t>
            </w:r>
            <w:r w:rsidRPr="005239B3">
              <w:rPr>
                <w:rFonts w:ascii="Calibri" w:hAnsi="Calibri" w:cs="Calibri"/>
                <w:b/>
                <w:bCs/>
                <w:sz w:val="22"/>
                <w:szCs w:val="22"/>
              </w:rPr>
              <w:t>candidate</w:t>
            </w:r>
            <w:r w:rsidRPr="005239B3">
              <w:rPr>
                <w:rFonts w:ascii="Calibri" w:hAnsi="Calibri" w:cs="Calibri"/>
                <w:sz w:val="22"/>
                <w:szCs w:val="22"/>
              </w:rPr>
              <w:t xml:space="preserve"> for consideration.  For any Vendors submitting more than </w:t>
            </w:r>
            <w:r>
              <w:rPr>
                <w:rFonts w:ascii="Calibri" w:hAnsi="Calibri" w:cs="Calibri"/>
                <w:sz w:val="22"/>
                <w:szCs w:val="22"/>
              </w:rPr>
              <w:t>1</w:t>
            </w:r>
            <w:r w:rsidRPr="005239B3">
              <w:rPr>
                <w:rFonts w:ascii="Calibri" w:hAnsi="Calibri" w:cs="Calibri"/>
                <w:sz w:val="22"/>
                <w:szCs w:val="22"/>
              </w:rPr>
              <w:t>, only the first candidate submitted will be considered</w:t>
            </w:r>
            <w:r>
              <w:rPr>
                <w:rFonts w:ascii="Calibri" w:hAnsi="Calibri" w:cs="Calibri"/>
                <w:sz w:val="22"/>
                <w:szCs w:val="22"/>
              </w:rPr>
              <w:t>.</w:t>
            </w:r>
          </w:p>
        </w:tc>
      </w:tr>
    </w:tbl>
    <w:p w14:paraId="64A2FF2C" w14:textId="77777777" w:rsidR="00F62F64" w:rsidRDefault="00F62F64" w:rsidP="00F62F64">
      <w:pPr>
        <w:rPr>
          <w:rFonts w:ascii="Calibri" w:hAnsi="Calibri" w:cs="Calibri"/>
          <w:sz w:val="22"/>
          <w:szCs w:val="22"/>
        </w:rPr>
      </w:pPr>
    </w:p>
    <w:p w14:paraId="5C243617" w14:textId="77777777" w:rsidR="00F62F64" w:rsidRDefault="00F62F64" w:rsidP="00F62F64">
      <w:pPr>
        <w:pStyle w:val="Body"/>
        <w:rPr>
          <w:rFonts w:ascii="Calibri" w:hAnsi="Calibri" w:cs="Calibri"/>
        </w:rPr>
      </w:pPr>
      <w:r>
        <w:rPr>
          <w:rFonts w:ascii="Calibri" w:hAnsi="Calibri" w:cs="Calibri"/>
        </w:rPr>
        <w:t>Proposals that do not clearly demonstrate the capability to meet these mandatory requirements will be disqualified from further consideration.</w:t>
      </w:r>
    </w:p>
    <w:p w14:paraId="743BFAE7" w14:textId="77777777" w:rsidR="009527AF" w:rsidRDefault="009527AF" w:rsidP="009527AF">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31C258ED" w14:textId="77777777" w:rsidR="000B5124" w:rsidRDefault="000B5124" w:rsidP="009527AF">
      <w:pPr>
        <w:spacing w:before="100"/>
        <w:rPr>
          <w:rFonts w:ascii="Calibri" w:hAnsi="Calibri" w:cs="Calibri"/>
          <w:sz w:val="22"/>
          <w:szCs w:val="22"/>
        </w:rPr>
      </w:pPr>
    </w:p>
    <w:p w14:paraId="196A95D4" w14:textId="77777777" w:rsidR="00332F64" w:rsidRPr="009B2849" w:rsidRDefault="00332F64" w:rsidP="00332F64">
      <w:pPr>
        <w:pStyle w:val="Heading1"/>
        <w:rPr>
          <w:rFonts w:ascii="Calibri" w:hAnsi="Calibri" w:cs="Calibri"/>
          <w:highlight w:val="yellow"/>
          <w:lang w:val="en-CA"/>
        </w:rPr>
      </w:pPr>
      <w:bookmarkStart w:id="11" w:name="_Toc132632826"/>
      <w:bookmarkStart w:id="12" w:name="_Toc377899779"/>
      <w:bookmarkStart w:id="13" w:name="_Toc486423323"/>
      <w:bookmarkStart w:id="14" w:name="_Toc491154194"/>
      <w:r w:rsidRPr="009B2849">
        <w:rPr>
          <w:rFonts w:ascii="Calibri" w:hAnsi="Calibri" w:cs="Calibri"/>
          <w:highlight w:val="yellow"/>
          <w:lang w:val="en-CA"/>
        </w:rPr>
        <w:t>Scored Requirements</w:t>
      </w:r>
      <w:bookmarkEnd w:id="11"/>
    </w:p>
    <w:bookmarkEnd w:id="12"/>
    <w:bookmarkEnd w:id="13"/>
    <w:bookmarkEnd w:id="14"/>
    <w:p w14:paraId="29029BAA" w14:textId="59CFE26A" w:rsidR="0052174E" w:rsidRDefault="00F222D5" w:rsidP="00F222D5">
      <w:pPr>
        <w:spacing w:before="100"/>
        <w:rPr>
          <w:rFonts w:ascii="Calibri" w:hAnsi="Calibri" w:cs="Calibri"/>
          <w:sz w:val="22"/>
          <w:szCs w:val="22"/>
        </w:rPr>
      </w:pPr>
      <w:r>
        <w:rPr>
          <w:rFonts w:ascii="Calibri" w:hAnsi="Calibri" w:cs="Calibri"/>
          <w:sz w:val="22"/>
          <w:szCs w:val="22"/>
        </w:rPr>
        <w:t xml:space="preserve">SNB seeks a resource that demonstrates the </w:t>
      </w:r>
      <w:r w:rsidR="0052174E">
        <w:rPr>
          <w:rFonts w:ascii="Calibri" w:hAnsi="Calibri" w:cs="Calibri"/>
          <w:sz w:val="22"/>
          <w:szCs w:val="22"/>
        </w:rPr>
        <w:t xml:space="preserve">following </w:t>
      </w:r>
      <w:r>
        <w:rPr>
          <w:rFonts w:ascii="Calibri" w:hAnsi="Calibri" w:cs="Calibri"/>
          <w:sz w:val="22"/>
          <w:szCs w:val="22"/>
        </w:rPr>
        <w:t>scored requirements</w:t>
      </w:r>
      <w:r w:rsidR="0052174E">
        <w:rPr>
          <w:rFonts w:ascii="Calibri" w:hAnsi="Calibri" w:cs="Calibri"/>
          <w:sz w:val="22"/>
          <w:szCs w:val="22"/>
        </w:rPr>
        <w:t>.</w:t>
      </w:r>
      <w:r w:rsidR="001D61AA">
        <w:rPr>
          <w:rFonts w:ascii="Calibri" w:hAnsi="Calibri" w:cs="Calibri"/>
          <w:sz w:val="22"/>
          <w:szCs w:val="22"/>
        </w:rPr>
        <w:t xml:space="preserve"> </w:t>
      </w:r>
    </w:p>
    <w:p w14:paraId="641AA4B1" w14:textId="77777777" w:rsidR="0000093E" w:rsidRDefault="0075647A" w:rsidP="0075647A">
      <w:pPr>
        <w:rPr>
          <w:rFonts w:asciiTheme="minorHAnsi" w:hAnsiTheme="minorHAnsi"/>
          <w:i/>
          <w:sz w:val="22"/>
          <w:szCs w:val="22"/>
        </w:rPr>
      </w:pPr>
      <w:r w:rsidRPr="0075647A">
        <w:rPr>
          <w:rFonts w:asciiTheme="minorHAnsi" w:hAnsiTheme="minorHAnsi"/>
          <w:i/>
          <w:sz w:val="20"/>
          <w:szCs w:val="20"/>
        </w:rPr>
        <w:t>Note that SNB is assessing the vendor’s proposed resource experience, not the experience of the vendor organization</w:t>
      </w:r>
      <w:r w:rsidRPr="00526070">
        <w:rPr>
          <w:rFonts w:asciiTheme="minorHAnsi" w:hAnsiTheme="minorHAnsi"/>
          <w:i/>
          <w:sz w:val="22"/>
          <w:szCs w:val="22"/>
        </w:rPr>
        <w:t>.</w:t>
      </w:r>
    </w:p>
    <w:p w14:paraId="6D2D15A1" w14:textId="77777777" w:rsidR="0075647A" w:rsidRDefault="0075647A" w:rsidP="0075647A">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247"/>
        <w:gridCol w:w="2051"/>
      </w:tblGrid>
      <w:tr w:rsidR="0000093E" w:rsidRPr="00F818FF" w14:paraId="4FE373CA" w14:textId="77777777" w:rsidTr="00215003">
        <w:trPr>
          <w:trHeight w:val="498"/>
          <w:tblHeader/>
        </w:trPr>
        <w:tc>
          <w:tcPr>
            <w:tcW w:w="584" w:type="pct"/>
            <w:tcBorders>
              <w:bottom w:val="single" w:sz="4" w:space="0" w:color="auto"/>
            </w:tcBorders>
            <w:shd w:val="clear" w:color="auto" w:fill="D9D9D9" w:themeFill="background1" w:themeFillShade="D9"/>
          </w:tcPr>
          <w:p w14:paraId="75A3C0F0" w14:textId="77777777" w:rsidR="0000093E" w:rsidRPr="00BF20A6" w:rsidRDefault="0000093E" w:rsidP="007507BE">
            <w:pPr>
              <w:spacing w:before="60" w:after="60"/>
              <w:jc w:val="center"/>
              <w:rPr>
                <w:rFonts w:asciiTheme="minorHAnsi" w:hAnsiTheme="minorHAnsi" w:cstheme="minorHAnsi"/>
                <w:b/>
                <w:sz w:val="22"/>
                <w:szCs w:val="22"/>
                <w:lang w:val="en-US"/>
              </w:rPr>
            </w:pPr>
            <w:r w:rsidRPr="00BF20A6">
              <w:rPr>
                <w:rFonts w:asciiTheme="minorHAnsi" w:hAnsiTheme="minorHAnsi" w:cstheme="minorHAnsi"/>
                <w:b/>
                <w:sz w:val="22"/>
                <w:szCs w:val="22"/>
                <w:lang w:val="en-US"/>
              </w:rPr>
              <w:t>No.</w:t>
            </w:r>
          </w:p>
        </w:tc>
        <w:tc>
          <w:tcPr>
            <w:tcW w:w="3442" w:type="pct"/>
            <w:tcBorders>
              <w:bottom w:val="single" w:sz="4" w:space="0" w:color="auto"/>
            </w:tcBorders>
            <w:shd w:val="clear" w:color="auto" w:fill="D9D9D9" w:themeFill="background1" w:themeFillShade="D9"/>
          </w:tcPr>
          <w:p w14:paraId="262DB658" w14:textId="77777777" w:rsidR="0000093E" w:rsidRPr="00BF20A6" w:rsidRDefault="0000093E" w:rsidP="007507BE">
            <w:pPr>
              <w:spacing w:before="60" w:after="60"/>
              <w:jc w:val="center"/>
              <w:rPr>
                <w:rFonts w:asciiTheme="minorHAnsi" w:hAnsiTheme="minorHAnsi" w:cstheme="minorHAnsi"/>
                <w:sz w:val="22"/>
                <w:szCs w:val="22"/>
                <w:lang w:val="en-US"/>
              </w:rPr>
            </w:pPr>
            <w:r w:rsidRPr="00BF20A6">
              <w:rPr>
                <w:rFonts w:asciiTheme="minorHAnsi" w:hAnsiTheme="minorHAnsi" w:cstheme="minorHAnsi"/>
                <w:b/>
                <w:sz w:val="22"/>
                <w:szCs w:val="22"/>
              </w:rPr>
              <w:t>Requirement</w:t>
            </w:r>
          </w:p>
        </w:tc>
        <w:tc>
          <w:tcPr>
            <w:tcW w:w="974" w:type="pct"/>
            <w:tcBorders>
              <w:bottom w:val="single" w:sz="4" w:space="0" w:color="auto"/>
            </w:tcBorders>
            <w:shd w:val="clear" w:color="auto" w:fill="D9D9D9" w:themeFill="background1" w:themeFillShade="D9"/>
          </w:tcPr>
          <w:p w14:paraId="42B90AE3" w14:textId="77777777" w:rsidR="0000093E" w:rsidRPr="00BF20A6" w:rsidRDefault="0000093E" w:rsidP="007507BE">
            <w:pPr>
              <w:spacing w:before="60" w:after="60"/>
              <w:jc w:val="center"/>
              <w:rPr>
                <w:rFonts w:asciiTheme="minorHAnsi" w:hAnsiTheme="minorHAnsi" w:cstheme="minorHAnsi"/>
                <w:b/>
                <w:sz w:val="22"/>
                <w:szCs w:val="22"/>
                <w:lang w:val="en-US"/>
              </w:rPr>
            </w:pPr>
            <w:r w:rsidRPr="00BF20A6">
              <w:rPr>
                <w:rFonts w:asciiTheme="minorHAnsi" w:hAnsiTheme="minorHAnsi" w:cstheme="minorHAnsi"/>
                <w:b/>
                <w:sz w:val="22"/>
                <w:szCs w:val="22"/>
                <w:lang w:val="en-US"/>
              </w:rPr>
              <w:t>Required Experience</w:t>
            </w:r>
          </w:p>
        </w:tc>
      </w:tr>
      <w:tr w:rsidR="000B5124" w:rsidRPr="00F818FF" w14:paraId="1E1680E6" w14:textId="77777777" w:rsidTr="00B715F3">
        <w:trPr>
          <w:trHeight w:val="377"/>
        </w:trPr>
        <w:tc>
          <w:tcPr>
            <w:tcW w:w="584" w:type="pct"/>
          </w:tcPr>
          <w:p w14:paraId="4A916E95" w14:textId="21CFB6E6" w:rsidR="000B5124" w:rsidRPr="00BF20A6" w:rsidRDefault="00B715F3" w:rsidP="00B715F3">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w:t>
            </w:r>
            <w:r w:rsidR="00DE1674">
              <w:rPr>
                <w:rFonts w:asciiTheme="minorHAnsi" w:hAnsiTheme="minorHAnsi" w:cstheme="minorHAnsi"/>
                <w:b/>
                <w:sz w:val="22"/>
                <w:szCs w:val="22"/>
                <w:lang w:val="en-US"/>
              </w:rPr>
              <w:t>1</w:t>
            </w:r>
          </w:p>
        </w:tc>
        <w:tc>
          <w:tcPr>
            <w:tcW w:w="3442" w:type="pct"/>
          </w:tcPr>
          <w:p w14:paraId="06359F9D" w14:textId="625B378E" w:rsidR="00F614B0" w:rsidRDefault="000B5124" w:rsidP="00B715F3">
            <w:pPr>
              <w:pStyle w:val="Default"/>
              <w:spacing w:before="60" w:after="60"/>
              <w:jc w:val="both"/>
              <w:rPr>
                <w:rFonts w:asciiTheme="minorHAnsi" w:hAnsiTheme="minorHAnsi" w:cstheme="minorHAnsi"/>
                <w:sz w:val="22"/>
                <w:szCs w:val="22"/>
              </w:rPr>
            </w:pPr>
            <w:r w:rsidRPr="00B715F3">
              <w:rPr>
                <w:rFonts w:asciiTheme="minorHAnsi" w:hAnsiTheme="minorHAnsi" w:cstheme="minorHAnsi"/>
                <w:bCs/>
                <w:sz w:val="22"/>
                <w:szCs w:val="22"/>
                <w:lang w:val="en-US"/>
              </w:rPr>
              <w:t xml:space="preserve">Experience with developing and executing Quality Assurance Test Plans for </w:t>
            </w:r>
            <w:r w:rsidR="00DE1674">
              <w:rPr>
                <w:rFonts w:asciiTheme="minorHAnsi" w:hAnsiTheme="minorHAnsi" w:cstheme="minorHAnsi"/>
                <w:bCs/>
                <w:sz w:val="22"/>
                <w:szCs w:val="22"/>
                <w:lang w:val="en-US"/>
              </w:rPr>
              <w:t>Platform</w:t>
            </w:r>
            <w:r w:rsidRPr="00B715F3">
              <w:rPr>
                <w:rFonts w:asciiTheme="minorHAnsi" w:hAnsiTheme="minorHAnsi" w:cstheme="minorHAnsi"/>
                <w:bCs/>
                <w:sz w:val="22"/>
                <w:szCs w:val="22"/>
                <w:lang w:val="en-US"/>
              </w:rPr>
              <w:t xml:space="preserve">-as-a-Service (SaaS) Products/Solutions. </w:t>
            </w:r>
            <w:r w:rsidR="00F614B0">
              <w:rPr>
                <w:rFonts w:asciiTheme="minorHAnsi" w:hAnsiTheme="minorHAnsi" w:cstheme="minorHAnsi"/>
                <w:bCs/>
                <w:sz w:val="22"/>
                <w:szCs w:val="22"/>
                <w:lang w:val="en-US"/>
              </w:rPr>
              <w:t xml:space="preserve"> </w:t>
            </w:r>
            <w:r w:rsidR="00F614B0" w:rsidRPr="00A41C98">
              <w:rPr>
                <w:rFonts w:asciiTheme="minorHAnsi" w:hAnsiTheme="minorHAnsi" w:cstheme="minorHAnsi"/>
                <w:sz w:val="22"/>
                <w:szCs w:val="22"/>
              </w:rPr>
              <w:t>For the project, the response should include as a minimum:</w:t>
            </w:r>
          </w:p>
          <w:p w14:paraId="20934AB0" w14:textId="77777777" w:rsidR="00F614B0" w:rsidRPr="00A41C98" w:rsidRDefault="00F614B0">
            <w:pPr>
              <w:numPr>
                <w:ilvl w:val="0"/>
                <w:numId w:val="5"/>
              </w:numPr>
              <w:tabs>
                <w:tab w:val="left" w:pos="90"/>
                <w:tab w:val="num" w:pos="1080"/>
              </w:tabs>
              <w:suppressAutoHyphens/>
              <w:spacing w:before="60" w:after="60"/>
              <w:jc w:val="both"/>
              <w:rPr>
                <w:rFonts w:asciiTheme="minorHAnsi" w:hAnsiTheme="minorHAnsi" w:cstheme="minorHAnsi"/>
                <w:sz w:val="22"/>
                <w:szCs w:val="22"/>
              </w:rPr>
            </w:pPr>
            <w:r w:rsidRPr="00A41C98">
              <w:rPr>
                <w:rFonts w:asciiTheme="minorHAnsi" w:hAnsiTheme="minorHAnsi" w:cstheme="minorHAnsi"/>
                <w:sz w:val="22"/>
                <w:szCs w:val="22"/>
              </w:rPr>
              <w:t xml:space="preserve">name of client organization, </w:t>
            </w:r>
          </w:p>
          <w:p w14:paraId="4DA5061F" w14:textId="77777777" w:rsidR="00F614B0" w:rsidRPr="00A41C98" w:rsidRDefault="00F614B0">
            <w:pPr>
              <w:numPr>
                <w:ilvl w:val="0"/>
                <w:numId w:val="5"/>
              </w:numPr>
              <w:tabs>
                <w:tab w:val="left" w:pos="90"/>
                <w:tab w:val="num" w:pos="1080"/>
              </w:tabs>
              <w:suppressAutoHyphens/>
              <w:spacing w:before="60" w:after="60"/>
              <w:jc w:val="both"/>
              <w:rPr>
                <w:rFonts w:asciiTheme="minorHAnsi" w:hAnsiTheme="minorHAnsi" w:cstheme="minorHAnsi"/>
                <w:sz w:val="22"/>
                <w:szCs w:val="22"/>
              </w:rPr>
            </w:pPr>
            <w:r w:rsidRPr="00A41C98">
              <w:rPr>
                <w:rFonts w:asciiTheme="minorHAnsi" w:hAnsiTheme="minorHAnsi" w:cstheme="minorHAnsi"/>
                <w:sz w:val="22"/>
                <w:szCs w:val="22"/>
              </w:rPr>
              <w:t xml:space="preserve">name, title, and telephone number of client contact; </w:t>
            </w:r>
          </w:p>
          <w:p w14:paraId="4EE8B857" w14:textId="77777777" w:rsidR="00F614B0" w:rsidRPr="00A41C98" w:rsidRDefault="00F614B0">
            <w:pPr>
              <w:numPr>
                <w:ilvl w:val="0"/>
                <w:numId w:val="5"/>
              </w:numPr>
              <w:tabs>
                <w:tab w:val="left" w:pos="90"/>
                <w:tab w:val="num" w:pos="1080"/>
              </w:tabs>
              <w:suppressAutoHyphens/>
              <w:spacing w:before="60" w:after="60"/>
              <w:jc w:val="both"/>
              <w:rPr>
                <w:rFonts w:asciiTheme="minorHAnsi" w:hAnsiTheme="minorHAnsi" w:cstheme="minorHAnsi"/>
                <w:sz w:val="22"/>
                <w:szCs w:val="22"/>
              </w:rPr>
            </w:pPr>
            <w:r w:rsidRPr="00A41C98">
              <w:rPr>
                <w:rFonts w:asciiTheme="minorHAnsi" w:hAnsiTheme="minorHAnsi" w:cstheme="minorHAnsi"/>
                <w:sz w:val="22"/>
                <w:szCs w:val="22"/>
              </w:rPr>
              <w:t xml:space="preserve">description of the project, including beginning and end dates of the project, </w:t>
            </w:r>
          </w:p>
          <w:p w14:paraId="484C14AF" w14:textId="349038AB" w:rsidR="000B5124" w:rsidRPr="0055659B" w:rsidRDefault="00F614B0">
            <w:pPr>
              <w:numPr>
                <w:ilvl w:val="0"/>
                <w:numId w:val="5"/>
              </w:numPr>
              <w:tabs>
                <w:tab w:val="left" w:pos="90"/>
                <w:tab w:val="num" w:pos="1080"/>
              </w:tabs>
              <w:suppressAutoHyphens/>
              <w:spacing w:before="60" w:after="60"/>
              <w:jc w:val="both"/>
              <w:rPr>
                <w:rFonts w:asciiTheme="minorHAnsi" w:hAnsiTheme="minorHAnsi" w:cstheme="minorHAnsi"/>
                <w:sz w:val="22"/>
                <w:szCs w:val="22"/>
              </w:rPr>
            </w:pPr>
            <w:r w:rsidRPr="00F614B0">
              <w:rPr>
                <w:rFonts w:asciiTheme="minorHAnsi" w:hAnsiTheme="minorHAnsi" w:cstheme="minorHAnsi"/>
                <w:sz w:val="22"/>
                <w:szCs w:val="22"/>
              </w:rPr>
              <w:t xml:space="preserve">description of the Proponents QA role on the project.  </w:t>
            </w:r>
          </w:p>
        </w:tc>
        <w:tc>
          <w:tcPr>
            <w:tcW w:w="974" w:type="pct"/>
          </w:tcPr>
          <w:p w14:paraId="29C24D26" w14:textId="3C098CCC" w:rsidR="000B5124" w:rsidRPr="008A270B" w:rsidRDefault="000B5124" w:rsidP="00B715F3">
            <w:pPr>
              <w:spacing w:before="60" w:after="60"/>
              <w:jc w:val="center"/>
              <w:rPr>
                <w:rFonts w:asciiTheme="minorHAnsi" w:hAnsiTheme="minorHAnsi" w:cstheme="minorHAnsi"/>
                <w:sz w:val="22"/>
                <w:szCs w:val="22"/>
                <w:highlight w:val="green"/>
                <w:lang w:val="en-US"/>
              </w:rPr>
            </w:pPr>
            <w:r w:rsidRPr="00B715F3">
              <w:rPr>
                <w:rFonts w:asciiTheme="minorHAnsi" w:hAnsiTheme="minorHAnsi" w:cstheme="minorHAnsi"/>
                <w:sz w:val="22"/>
                <w:szCs w:val="22"/>
                <w:lang w:val="en-US"/>
              </w:rPr>
              <w:t xml:space="preserve">1 </w:t>
            </w:r>
            <w:r w:rsidR="00F614B0">
              <w:rPr>
                <w:rFonts w:asciiTheme="minorHAnsi" w:hAnsiTheme="minorHAnsi" w:cstheme="minorHAnsi"/>
                <w:sz w:val="22"/>
                <w:szCs w:val="22"/>
                <w:lang w:val="en-US"/>
              </w:rPr>
              <w:t>Project</w:t>
            </w:r>
            <w:r w:rsidR="004231F8">
              <w:rPr>
                <w:rFonts w:asciiTheme="minorHAnsi" w:hAnsiTheme="minorHAnsi" w:cstheme="minorHAnsi"/>
                <w:sz w:val="22"/>
                <w:szCs w:val="22"/>
                <w:lang w:val="en-US"/>
              </w:rPr>
              <w:t xml:space="preserve"> Reference</w:t>
            </w:r>
          </w:p>
        </w:tc>
      </w:tr>
      <w:tr w:rsidR="000B5124" w:rsidRPr="00F818FF" w14:paraId="012A010B" w14:textId="77777777" w:rsidTr="00B715F3">
        <w:trPr>
          <w:trHeight w:val="377"/>
        </w:trPr>
        <w:tc>
          <w:tcPr>
            <w:tcW w:w="584" w:type="pct"/>
          </w:tcPr>
          <w:p w14:paraId="0C3AD5EA" w14:textId="2D1771C9" w:rsidR="000B5124" w:rsidRPr="00BF20A6" w:rsidRDefault="008F1FED" w:rsidP="00B715F3">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w:t>
            </w:r>
            <w:r w:rsidR="00DE1674">
              <w:rPr>
                <w:rFonts w:asciiTheme="minorHAnsi" w:hAnsiTheme="minorHAnsi" w:cstheme="minorHAnsi"/>
                <w:b/>
                <w:sz w:val="22"/>
                <w:szCs w:val="22"/>
                <w:lang w:val="en-US"/>
              </w:rPr>
              <w:t>2</w:t>
            </w:r>
          </w:p>
        </w:tc>
        <w:tc>
          <w:tcPr>
            <w:tcW w:w="3442" w:type="pct"/>
          </w:tcPr>
          <w:p w14:paraId="76DB6B59" w14:textId="740BE3BF" w:rsidR="000B5124" w:rsidRPr="00960A59" w:rsidRDefault="000B5124" w:rsidP="00B715F3">
            <w:pPr>
              <w:pStyle w:val="Default"/>
              <w:spacing w:before="60" w:after="60"/>
              <w:jc w:val="both"/>
              <w:rPr>
                <w:rFonts w:asciiTheme="minorHAnsi" w:hAnsiTheme="minorHAnsi" w:cstheme="minorHAnsi"/>
                <w:sz w:val="22"/>
                <w:szCs w:val="22"/>
                <w:highlight w:val="yellow"/>
                <w:lang w:val="en-US"/>
              </w:rPr>
            </w:pPr>
            <w:r w:rsidRPr="00BB2AD5">
              <w:rPr>
                <w:rFonts w:asciiTheme="minorHAnsi" w:hAnsiTheme="minorHAnsi" w:cstheme="minorHAnsi"/>
                <w:bCs/>
                <w:sz w:val="22"/>
                <w:szCs w:val="22"/>
                <w:lang w:val="en-US"/>
              </w:rPr>
              <w:t xml:space="preserve">Experience </w:t>
            </w:r>
            <w:r w:rsidR="001A6A4E" w:rsidRPr="00BB2AD5">
              <w:rPr>
                <w:rFonts w:asciiTheme="minorHAnsi" w:hAnsiTheme="minorHAnsi" w:cstheme="minorHAnsi"/>
                <w:bCs/>
                <w:sz w:val="22"/>
                <w:szCs w:val="22"/>
                <w:lang w:val="en-US"/>
              </w:rPr>
              <w:t>(</w:t>
            </w:r>
            <w:r w:rsidR="001A6A4E" w:rsidRPr="00BB2AD5">
              <w:rPr>
                <w:rFonts w:asciiTheme="minorHAnsi" w:hAnsiTheme="minorHAnsi" w:cstheme="minorHAnsi"/>
                <w:sz w:val="22"/>
                <w:szCs w:val="22"/>
              </w:rPr>
              <w:t xml:space="preserve">writing and executing) </w:t>
            </w:r>
            <w:r w:rsidRPr="00BB2AD5">
              <w:rPr>
                <w:rFonts w:asciiTheme="minorHAnsi" w:hAnsiTheme="minorHAnsi" w:cstheme="minorHAnsi"/>
                <w:bCs/>
                <w:sz w:val="22"/>
                <w:szCs w:val="22"/>
                <w:lang w:val="en-US"/>
              </w:rPr>
              <w:t>with testing software and test automation tools (</w:t>
            </w:r>
            <w:proofErr w:type="spellStart"/>
            <w:r w:rsidR="00BB2AD5" w:rsidRPr="00960A59">
              <w:rPr>
                <w:rFonts w:asciiTheme="minorHAnsi" w:hAnsiTheme="minorHAnsi" w:cstheme="minorHAnsi"/>
                <w:bCs/>
                <w:sz w:val="22"/>
                <w:szCs w:val="22"/>
                <w:lang w:val="en-US"/>
              </w:rPr>
              <w:t>ie</w:t>
            </w:r>
            <w:proofErr w:type="spellEnd"/>
            <w:r w:rsidR="00BB2AD5" w:rsidRPr="00960A59">
              <w:rPr>
                <w:rFonts w:asciiTheme="minorHAnsi" w:hAnsiTheme="minorHAnsi" w:cstheme="minorHAnsi"/>
                <w:bCs/>
                <w:sz w:val="22"/>
                <w:szCs w:val="22"/>
                <w:lang w:val="en-US"/>
              </w:rPr>
              <w:t xml:space="preserve">: </w:t>
            </w:r>
            <w:r w:rsidR="00DE1674" w:rsidRPr="00BB2AD5">
              <w:rPr>
                <w:rFonts w:asciiTheme="minorHAnsi" w:hAnsiTheme="minorHAnsi" w:cstheme="minorHAnsi"/>
                <w:bCs/>
                <w:sz w:val="22"/>
                <w:szCs w:val="22"/>
                <w:lang w:val="en-US"/>
              </w:rPr>
              <w:t>Azure DevOps</w:t>
            </w:r>
            <w:r w:rsidR="00BB2AD5" w:rsidRPr="00960A59">
              <w:rPr>
                <w:rFonts w:asciiTheme="minorHAnsi" w:hAnsiTheme="minorHAnsi" w:cstheme="minorHAnsi"/>
                <w:bCs/>
                <w:sz w:val="22"/>
                <w:szCs w:val="22"/>
                <w:lang w:val="en-US"/>
              </w:rPr>
              <w:t xml:space="preserve">, </w:t>
            </w:r>
            <w:proofErr w:type="spellStart"/>
            <w:r w:rsidR="00BB2AD5" w:rsidRPr="00960A59">
              <w:rPr>
                <w:rFonts w:asciiTheme="minorHAnsi" w:hAnsiTheme="minorHAnsi" w:cstheme="minorHAnsi"/>
                <w:bCs/>
                <w:sz w:val="22"/>
                <w:szCs w:val="22"/>
                <w:lang w:val="en-US"/>
              </w:rPr>
              <w:t>Zypher</w:t>
            </w:r>
            <w:proofErr w:type="spellEnd"/>
            <w:r w:rsidR="00BB2AD5" w:rsidRPr="00960A59">
              <w:rPr>
                <w:rFonts w:asciiTheme="minorHAnsi" w:hAnsiTheme="minorHAnsi" w:cstheme="minorHAnsi"/>
                <w:bCs/>
                <w:sz w:val="22"/>
                <w:szCs w:val="22"/>
                <w:lang w:val="en-US"/>
              </w:rPr>
              <w:t xml:space="preserve">, </w:t>
            </w:r>
            <w:r w:rsidR="008117EA" w:rsidRPr="00BB2AD5">
              <w:rPr>
                <w:rFonts w:asciiTheme="minorHAnsi" w:hAnsiTheme="minorHAnsi" w:cstheme="minorHAnsi"/>
                <w:bCs/>
                <w:sz w:val="22"/>
                <w:szCs w:val="22"/>
                <w:lang w:val="en-US"/>
              </w:rPr>
              <w:t>Selenium</w:t>
            </w:r>
            <w:r w:rsidR="00DE1674" w:rsidRPr="00BB2AD5">
              <w:rPr>
                <w:rFonts w:asciiTheme="minorHAnsi" w:hAnsiTheme="minorHAnsi" w:cstheme="minorHAnsi"/>
                <w:bCs/>
                <w:sz w:val="22"/>
                <w:szCs w:val="22"/>
                <w:lang w:val="en-US"/>
              </w:rPr>
              <w:t>)</w:t>
            </w:r>
            <w:r w:rsidR="00410008" w:rsidRPr="00BB2AD5">
              <w:rPr>
                <w:rFonts w:asciiTheme="minorHAnsi" w:hAnsiTheme="minorHAnsi" w:cstheme="minorHAnsi"/>
                <w:bCs/>
                <w:sz w:val="22"/>
                <w:szCs w:val="22"/>
                <w:lang w:val="en-US"/>
              </w:rPr>
              <w:t xml:space="preserve">.  </w:t>
            </w:r>
            <w:r w:rsidRPr="00BB2AD5">
              <w:rPr>
                <w:rFonts w:asciiTheme="minorHAnsi" w:hAnsiTheme="minorHAnsi" w:cstheme="minorHAnsi"/>
                <w:sz w:val="22"/>
                <w:szCs w:val="22"/>
                <w:lang w:val="en-US"/>
              </w:rPr>
              <w:t>Describe the scope of the testing completed for the referenced project(s).</w:t>
            </w:r>
          </w:p>
        </w:tc>
        <w:tc>
          <w:tcPr>
            <w:tcW w:w="974" w:type="pct"/>
          </w:tcPr>
          <w:p w14:paraId="5AB231B6" w14:textId="7970D98F" w:rsidR="000B5124" w:rsidRPr="001A6A4E" w:rsidRDefault="00410008" w:rsidP="00B715F3">
            <w:pPr>
              <w:spacing w:before="60" w:after="60"/>
              <w:jc w:val="center"/>
              <w:rPr>
                <w:rFonts w:asciiTheme="minorHAnsi" w:hAnsiTheme="minorHAnsi" w:cstheme="minorHAnsi"/>
                <w:sz w:val="22"/>
                <w:szCs w:val="22"/>
              </w:rPr>
            </w:pPr>
            <w:r>
              <w:rPr>
                <w:rFonts w:asciiTheme="minorHAnsi" w:hAnsiTheme="minorHAnsi" w:cstheme="minorHAnsi"/>
                <w:sz w:val="22"/>
                <w:szCs w:val="22"/>
                <w:lang w:val="en-US"/>
              </w:rPr>
              <w:t>4</w:t>
            </w:r>
            <w:r w:rsidR="000B5124" w:rsidRPr="001A6A4E">
              <w:rPr>
                <w:rFonts w:asciiTheme="minorHAnsi" w:hAnsiTheme="minorHAnsi" w:cstheme="minorHAnsi"/>
                <w:sz w:val="22"/>
                <w:szCs w:val="22"/>
                <w:lang w:val="en-US"/>
              </w:rPr>
              <w:t xml:space="preserve"> Years</w:t>
            </w:r>
          </w:p>
        </w:tc>
      </w:tr>
      <w:tr w:rsidR="00BF20A6" w:rsidRPr="00F818FF" w14:paraId="655CF485" w14:textId="77777777" w:rsidTr="00BF20A6">
        <w:trPr>
          <w:trHeight w:val="377"/>
        </w:trPr>
        <w:tc>
          <w:tcPr>
            <w:tcW w:w="584" w:type="pct"/>
            <w:tcBorders>
              <w:top w:val="single" w:sz="4" w:space="0" w:color="auto"/>
              <w:left w:val="single" w:sz="4" w:space="0" w:color="auto"/>
              <w:bottom w:val="single" w:sz="4" w:space="0" w:color="auto"/>
              <w:right w:val="single" w:sz="4" w:space="0" w:color="auto"/>
            </w:tcBorders>
          </w:tcPr>
          <w:p w14:paraId="79EB27C5" w14:textId="5AF68E10" w:rsidR="00BF20A6" w:rsidRPr="00BF20A6" w:rsidRDefault="008F1FED" w:rsidP="00BF20A6">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w:t>
            </w:r>
            <w:r w:rsidR="00DE1674">
              <w:rPr>
                <w:rFonts w:asciiTheme="minorHAnsi" w:hAnsiTheme="minorHAnsi" w:cstheme="minorHAnsi"/>
                <w:b/>
                <w:sz w:val="22"/>
                <w:szCs w:val="22"/>
                <w:lang w:val="en-US"/>
              </w:rPr>
              <w:t>3</w:t>
            </w:r>
          </w:p>
        </w:tc>
        <w:tc>
          <w:tcPr>
            <w:tcW w:w="3442" w:type="pct"/>
            <w:tcBorders>
              <w:top w:val="single" w:sz="4" w:space="0" w:color="auto"/>
              <w:left w:val="single" w:sz="4" w:space="0" w:color="auto"/>
              <w:bottom w:val="single" w:sz="4" w:space="0" w:color="auto"/>
              <w:right w:val="single" w:sz="4" w:space="0" w:color="auto"/>
            </w:tcBorders>
          </w:tcPr>
          <w:p w14:paraId="4D61AC7F" w14:textId="647D6227" w:rsidR="00BF20A6" w:rsidRPr="00BF20A6" w:rsidRDefault="00BF20A6" w:rsidP="00BF20A6">
            <w:pPr>
              <w:spacing w:before="60" w:after="60"/>
              <w:rPr>
                <w:rFonts w:asciiTheme="minorHAnsi" w:hAnsiTheme="minorHAnsi" w:cstheme="minorHAnsi"/>
                <w:sz w:val="22"/>
                <w:szCs w:val="22"/>
              </w:rPr>
            </w:pPr>
            <w:r w:rsidRPr="00BF20A6">
              <w:rPr>
                <w:rFonts w:asciiTheme="minorHAnsi" w:hAnsiTheme="minorHAnsi" w:cstheme="minorHAnsi"/>
                <w:sz w:val="22"/>
                <w:szCs w:val="22"/>
              </w:rPr>
              <w:t>Resource possesses experience conducting manual testing and regression testing on projects using agile/scrum software development methodologies.</w:t>
            </w:r>
          </w:p>
        </w:tc>
        <w:tc>
          <w:tcPr>
            <w:tcW w:w="974" w:type="pct"/>
            <w:tcBorders>
              <w:top w:val="single" w:sz="4" w:space="0" w:color="auto"/>
              <w:left w:val="single" w:sz="4" w:space="0" w:color="auto"/>
              <w:bottom w:val="single" w:sz="4" w:space="0" w:color="auto"/>
              <w:right w:val="single" w:sz="4" w:space="0" w:color="auto"/>
            </w:tcBorders>
          </w:tcPr>
          <w:p w14:paraId="37236EC3" w14:textId="238A02FC" w:rsidR="00BF20A6" w:rsidRPr="00BF20A6" w:rsidRDefault="00410008" w:rsidP="00BF20A6">
            <w:pPr>
              <w:spacing w:before="60" w:after="60"/>
              <w:jc w:val="center"/>
              <w:rPr>
                <w:rFonts w:asciiTheme="minorHAnsi" w:hAnsiTheme="minorHAnsi" w:cstheme="minorHAnsi"/>
                <w:sz w:val="22"/>
                <w:szCs w:val="22"/>
              </w:rPr>
            </w:pPr>
            <w:r>
              <w:rPr>
                <w:rFonts w:asciiTheme="minorHAnsi" w:hAnsiTheme="minorHAnsi" w:cstheme="minorHAnsi"/>
                <w:sz w:val="22"/>
                <w:szCs w:val="22"/>
              </w:rPr>
              <w:t>4</w:t>
            </w:r>
            <w:r w:rsidR="00383030" w:rsidRPr="00BF20A6">
              <w:rPr>
                <w:rFonts w:asciiTheme="minorHAnsi" w:hAnsiTheme="minorHAnsi" w:cstheme="minorHAnsi"/>
                <w:sz w:val="22"/>
                <w:szCs w:val="22"/>
              </w:rPr>
              <w:t xml:space="preserve"> </w:t>
            </w:r>
            <w:r w:rsidR="00BF20A6" w:rsidRPr="00BF20A6">
              <w:rPr>
                <w:rFonts w:asciiTheme="minorHAnsi" w:hAnsiTheme="minorHAnsi" w:cstheme="minorHAnsi"/>
                <w:sz w:val="22"/>
                <w:szCs w:val="22"/>
              </w:rPr>
              <w:t>Year</w:t>
            </w:r>
          </w:p>
        </w:tc>
      </w:tr>
      <w:tr w:rsidR="005A7F69" w:rsidRPr="00F818FF" w14:paraId="2100D1DD" w14:textId="77777777" w:rsidTr="00BF20A6">
        <w:trPr>
          <w:trHeight w:val="377"/>
        </w:trPr>
        <w:tc>
          <w:tcPr>
            <w:tcW w:w="584" w:type="pct"/>
          </w:tcPr>
          <w:p w14:paraId="5F1DFDB8" w14:textId="7FB97375" w:rsidR="005A7F69" w:rsidRPr="008C0358" w:rsidRDefault="00BB2AD5" w:rsidP="00F72958">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S4</w:t>
            </w:r>
          </w:p>
        </w:tc>
        <w:tc>
          <w:tcPr>
            <w:tcW w:w="3442" w:type="pct"/>
          </w:tcPr>
          <w:p w14:paraId="1C9B650C" w14:textId="38260AAB" w:rsidR="005A7F69" w:rsidRPr="008C0358" w:rsidRDefault="005A7F69" w:rsidP="00F72958">
            <w:pPr>
              <w:pStyle w:val="Default"/>
              <w:spacing w:before="60" w:after="60"/>
              <w:jc w:val="both"/>
              <w:rPr>
                <w:rFonts w:asciiTheme="minorHAnsi" w:hAnsiTheme="minorHAnsi" w:cstheme="minorHAnsi"/>
                <w:sz w:val="22"/>
                <w:szCs w:val="22"/>
              </w:rPr>
            </w:pPr>
            <w:r>
              <w:rPr>
                <w:rFonts w:asciiTheme="minorHAnsi" w:hAnsiTheme="minorHAnsi" w:cstheme="minorHAnsi"/>
                <w:sz w:val="22"/>
                <w:szCs w:val="22"/>
              </w:rPr>
              <w:t>Demonstrate ability to perform testing on data integrity and data quality rules related to complex CRM data objects.</w:t>
            </w:r>
          </w:p>
        </w:tc>
        <w:tc>
          <w:tcPr>
            <w:tcW w:w="974" w:type="pct"/>
          </w:tcPr>
          <w:p w14:paraId="108031BD" w14:textId="7FC03260" w:rsidR="005A7F69" w:rsidRPr="008C0358" w:rsidRDefault="005A7F69" w:rsidP="00F72958">
            <w:pPr>
              <w:spacing w:before="60" w:after="60"/>
              <w:jc w:val="center"/>
              <w:rPr>
                <w:rFonts w:asciiTheme="minorHAnsi" w:hAnsiTheme="minorHAnsi" w:cstheme="minorHAnsi"/>
                <w:sz w:val="22"/>
                <w:szCs w:val="22"/>
              </w:rPr>
            </w:pPr>
            <w:r>
              <w:rPr>
                <w:rFonts w:asciiTheme="minorHAnsi" w:hAnsiTheme="minorHAnsi" w:cstheme="minorHAnsi"/>
                <w:sz w:val="22"/>
                <w:szCs w:val="22"/>
              </w:rPr>
              <w:t>5+ years</w:t>
            </w:r>
          </w:p>
        </w:tc>
      </w:tr>
      <w:tr w:rsidR="005D1973" w:rsidRPr="00F818FF" w14:paraId="371184F5" w14:textId="77777777" w:rsidTr="00BF20A6">
        <w:trPr>
          <w:trHeight w:val="377"/>
        </w:trPr>
        <w:tc>
          <w:tcPr>
            <w:tcW w:w="584" w:type="pct"/>
          </w:tcPr>
          <w:p w14:paraId="32174E5E" w14:textId="048D96E4" w:rsidR="005D1973" w:rsidRPr="008C0358" w:rsidRDefault="00BB2AD5" w:rsidP="00F72958">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S5</w:t>
            </w:r>
          </w:p>
        </w:tc>
        <w:tc>
          <w:tcPr>
            <w:tcW w:w="3442" w:type="pct"/>
          </w:tcPr>
          <w:p w14:paraId="43262997" w14:textId="2D2C4C36" w:rsidR="005D1973" w:rsidRDefault="005D1973" w:rsidP="00F72958">
            <w:pPr>
              <w:pStyle w:val="Default"/>
              <w:spacing w:before="60" w:after="60"/>
              <w:jc w:val="both"/>
              <w:rPr>
                <w:rFonts w:asciiTheme="minorHAnsi" w:hAnsiTheme="minorHAnsi" w:cstheme="minorHAnsi"/>
                <w:sz w:val="22"/>
                <w:szCs w:val="22"/>
              </w:rPr>
            </w:pPr>
            <w:r>
              <w:rPr>
                <w:rFonts w:asciiTheme="minorHAnsi" w:hAnsiTheme="minorHAnsi" w:cstheme="minorHAnsi"/>
                <w:sz w:val="22"/>
                <w:szCs w:val="22"/>
              </w:rPr>
              <w:t xml:space="preserve">Demonstrate understanding of basic implementation of </w:t>
            </w:r>
            <w:proofErr w:type="spellStart"/>
            <w:r>
              <w:rPr>
                <w:rFonts w:asciiTheme="minorHAnsi" w:hAnsiTheme="minorHAnsi" w:cstheme="minorHAnsi"/>
                <w:sz w:val="22"/>
                <w:szCs w:val="22"/>
              </w:rPr>
              <w:t>omnistudio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flexcards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omniscript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dataraptors</w:t>
            </w:r>
            <w:proofErr w:type="spellEnd"/>
            <w:r>
              <w:rPr>
                <w:rFonts w:asciiTheme="minorHAnsi" w:hAnsiTheme="minorHAnsi" w:cstheme="minorHAnsi"/>
                <w:sz w:val="22"/>
                <w:szCs w:val="22"/>
              </w:rPr>
              <w:t>, integration procedures, expressions sets and decision metrics)</w:t>
            </w:r>
          </w:p>
        </w:tc>
        <w:tc>
          <w:tcPr>
            <w:tcW w:w="974" w:type="pct"/>
          </w:tcPr>
          <w:p w14:paraId="2A165D99" w14:textId="5F775543" w:rsidR="005D1973" w:rsidRDefault="005D1973" w:rsidP="00F72958">
            <w:pPr>
              <w:spacing w:before="60" w:after="60"/>
              <w:jc w:val="center"/>
              <w:rPr>
                <w:rFonts w:asciiTheme="minorHAnsi" w:hAnsiTheme="minorHAnsi" w:cstheme="minorHAnsi"/>
                <w:sz w:val="22"/>
                <w:szCs w:val="22"/>
              </w:rPr>
            </w:pPr>
            <w:r>
              <w:rPr>
                <w:rFonts w:asciiTheme="minorHAnsi" w:hAnsiTheme="minorHAnsi" w:cstheme="minorHAnsi"/>
                <w:sz w:val="22"/>
                <w:szCs w:val="22"/>
              </w:rPr>
              <w:t>3+ years</w:t>
            </w:r>
          </w:p>
        </w:tc>
      </w:tr>
      <w:tr w:rsidR="005A7F69" w:rsidRPr="00F818FF" w14:paraId="6E0D35D9" w14:textId="77777777" w:rsidTr="00BF20A6">
        <w:trPr>
          <w:trHeight w:val="377"/>
        </w:trPr>
        <w:tc>
          <w:tcPr>
            <w:tcW w:w="584" w:type="pct"/>
          </w:tcPr>
          <w:p w14:paraId="65202446" w14:textId="5F9292F9" w:rsidR="005A7F69" w:rsidRPr="008C0358" w:rsidRDefault="00BB2AD5" w:rsidP="00F72958">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S6</w:t>
            </w:r>
          </w:p>
        </w:tc>
        <w:tc>
          <w:tcPr>
            <w:tcW w:w="3442" w:type="pct"/>
          </w:tcPr>
          <w:p w14:paraId="1D1C75B0" w14:textId="6EEEA67B" w:rsidR="005A7F69" w:rsidRPr="008C0358" w:rsidRDefault="005A7F69" w:rsidP="00F72958">
            <w:pPr>
              <w:pStyle w:val="Default"/>
              <w:spacing w:before="60" w:after="60"/>
              <w:jc w:val="both"/>
              <w:rPr>
                <w:rFonts w:asciiTheme="minorHAnsi" w:hAnsiTheme="minorHAnsi" w:cstheme="minorHAnsi"/>
                <w:sz w:val="22"/>
                <w:szCs w:val="22"/>
              </w:rPr>
            </w:pPr>
            <w:r>
              <w:rPr>
                <w:rFonts w:asciiTheme="minorHAnsi" w:hAnsiTheme="minorHAnsi" w:cstheme="minorHAnsi"/>
                <w:sz w:val="22"/>
                <w:szCs w:val="22"/>
              </w:rPr>
              <w:t>Demonstrate experience in testing complex Case Management and workflow automation within the Salesforce Service and Health Cloud data models</w:t>
            </w:r>
          </w:p>
        </w:tc>
        <w:tc>
          <w:tcPr>
            <w:tcW w:w="974" w:type="pct"/>
          </w:tcPr>
          <w:p w14:paraId="67DB95C3" w14:textId="0BC175A1" w:rsidR="005A7F69" w:rsidRPr="008C0358" w:rsidRDefault="005A7F69" w:rsidP="00F72958">
            <w:pPr>
              <w:spacing w:before="60" w:after="60"/>
              <w:jc w:val="center"/>
              <w:rPr>
                <w:rFonts w:asciiTheme="minorHAnsi" w:hAnsiTheme="minorHAnsi" w:cstheme="minorHAnsi"/>
                <w:sz w:val="22"/>
                <w:szCs w:val="22"/>
              </w:rPr>
            </w:pPr>
            <w:r>
              <w:rPr>
                <w:rFonts w:asciiTheme="minorHAnsi" w:hAnsiTheme="minorHAnsi" w:cstheme="minorHAnsi"/>
                <w:sz w:val="22"/>
                <w:szCs w:val="22"/>
              </w:rPr>
              <w:t>5+ years</w:t>
            </w:r>
          </w:p>
        </w:tc>
      </w:tr>
      <w:tr w:rsidR="005A7F69" w:rsidRPr="00F818FF" w14:paraId="728ED0E4" w14:textId="77777777" w:rsidTr="00BF20A6">
        <w:trPr>
          <w:trHeight w:val="377"/>
        </w:trPr>
        <w:tc>
          <w:tcPr>
            <w:tcW w:w="584" w:type="pct"/>
          </w:tcPr>
          <w:p w14:paraId="67A30B13" w14:textId="1540EABB" w:rsidR="005A7F69" w:rsidRPr="008C0358" w:rsidRDefault="00BB2AD5" w:rsidP="00F72958">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S7</w:t>
            </w:r>
          </w:p>
        </w:tc>
        <w:tc>
          <w:tcPr>
            <w:tcW w:w="3442" w:type="pct"/>
          </w:tcPr>
          <w:p w14:paraId="74ECB76F" w14:textId="4704247B" w:rsidR="005A7F69" w:rsidRDefault="005A7F69" w:rsidP="00F72958">
            <w:pPr>
              <w:pStyle w:val="Default"/>
              <w:spacing w:before="60" w:after="60"/>
              <w:jc w:val="both"/>
              <w:rPr>
                <w:rFonts w:asciiTheme="minorHAnsi" w:hAnsiTheme="minorHAnsi" w:cstheme="minorHAnsi"/>
                <w:sz w:val="22"/>
                <w:szCs w:val="22"/>
              </w:rPr>
            </w:pPr>
            <w:r>
              <w:rPr>
                <w:rFonts w:asciiTheme="minorHAnsi" w:hAnsiTheme="minorHAnsi" w:cstheme="minorHAnsi"/>
                <w:sz w:val="22"/>
                <w:szCs w:val="22"/>
              </w:rPr>
              <w:t>Demonstrate experience on data migration, test planning and execution ensuring data integrity and accuracy.</w:t>
            </w:r>
          </w:p>
        </w:tc>
        <w:tc>
          <w:tcPr>
            <w:tcW w:w="974" w:type="pct"/>
          </w:tcPr>
          <w:p w14:paraId="38460DDE" w14:textId="6736C483" w:rsidR="005A7F69" w:rsidRDefault="005A7F69" w:rsidP="00F72958">
            <w:pPr>
              <w:spacing w:before="60" w:after="60"/>
              <w:jc w:val="center"/>
              <w:rPr>
                <w:rFonts w:asciiTheme="minorHAnsi" w:hAnsiTheme="minorHAnsi" w:cstheme="minorHAnsi"/>
                <w:sz w:val="22"/>
                <w:szCs w:val="22"/>
              </w:rPr>
            </w:pPr>
            <w:r>
              <w:rPr>
                <w:rFonts w:asciiTheme="minorHAnsi" w:hAnsiTheme="minorHAnsi" w:cstheme="minorHAnsi"/>
                <w:sz w:val="22"/>
                <w:szCs w:val="22"/>
              </w:rPr>
              <w:t>5+ years</w:t>
            </w:r>
          </w:p>
        </w:tc>
      </w:tr>
      <w:tr w:rsidR="005A7F69" w:rsidRPr="00F818FF" w14:paraId="1421D265" w14:textId="77777777" w:rsidTr="00BF20A6">
        <w:trPr>
          <w:trHeight w:val="377"/>
        </w:trPr>
        <w:tc>
          <w:tcPr>
            <w:tcW w:w="584" w:type="pct"/>
          </w:tcPr>
          <w:p w14:paraId="7CC8FAC5" w14:textId="38B2CDC4" w:rsidR="005A7F69" w:rsidRPr="008C0358" w:rsidRDefault="00BB2AD5" w:rsidP="00F72958">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S8</w:t>
            </w:r>
          </w:p>
        </w:tc>
        <w:tc>
          <w:tcPr>
            <w:tcW w:w="3442" w:type="pct"/>
          </w:tcPr>
          <w:p w14:paraId="4549494F" w14:textId="75644128" w:rsidR="005A7F69" w:rsidRDefault="005D1973" w:rsidP="00F72958">
            <w:pPr>
              <w:pStyle w:val="Default"/>
              <w:spacing w:before="60" w:after="60"/>
              <w:jc w:val="both"/>
              <w:rPr>
                <w:rFonts w:asciiTheme="minorHAnsi" w:hAnsiTheme="minorHAnsi" w:cstheme="minorHAnsi"/>
                <w:sz w:val="22"/>
                <w:szCs w:val="22"/>
              </w:rPr>
            </w:pPr>
            <w:r>
              <w:rPr>
                <w:rFonts w:asciiTheme="minorHAnsi" w:hAnsiTheme="minorHAnsi" w:cstheme="minorHAnsi"/>
                <w:sz w:val="22"/>
                <w:szCs w:val="22"/>
              </w:rPr>
              <w:t>Demonstrate experience and in-depth understanding on Salesforce access and security model testing</w:t>
            </w:r>
          </w:p>
        </w:tc>
        <w:tc>
          <w:tcPr>
            <w:tcW w:w="974" w:type="pct"/>
          </w:tcPr>
          <w:p w14:paraId="278E2B5A" w14:textId="1E1D3030" w:rsidR="005A7F69" w:rsidRDefault="005D1973" w:rsidP="00F72958">
            <w:pPr>
              <w:spacing w:before="60" w:after="60"/>
              <w:jc w:val="center"/>
              <w:rPr>
                <w:rFonts w:asciiTheme="minorHAnsi" w:hAnsiTheme="minorHAnsi" w:cstheme="minorHAnsi"/>
                <w:sz w:val="22"/>
                <w:szCs w:val="22"/>
              </w:rPr>
            </w:pPr>
            <w:r>
              <w:rPr>
                <w:rFonts w:asciiTheme="minorHAnsi" w:hAnsiTheme="minorHAnsi" w:cstheme="minorHAnsi"/>
                <w:sz w:val="22"/>
                <w:szCs w:val="22"/>
              </w:rPr>
              <w:t>3+ years</w:t>
            </w:r>
          </w:p>
        </w:tc>
      </w:tr>
      <w:tr w:rsidR="005D1973" w:rsidRPr="00F818FF" w14:paraId="627C343A" w14:textId="77777777" w:rsidTr="00BF20A6">
        <w:trPr>
          <w:trHeight w:val="377"/>
        </w:trPr>
        <w:tc>
          <w:tcPr>
            <w:tcW w:w="584" w:type="pct"/>
          </w:tcPr>
          <w:p w14:paraId="4F70866A" w14:textId="6A9FFE13" w:rsidR="005D1973" w:rsidRPr="008C0358" w:rsidRDefault="00BB2AD5" w:rsidP="00F72958">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S9</w:t>
            </w:r>
          </w:p>
        </w:tc>
        <w:tc>
          <w:tcPr>
            <w:tcW w:w="3442" w:type="pct"/>
          </w:tcPr>
          <w:p w14:paraId="2AE16011" w14:textId="42729E4C" w:rsidR="005D1973" w:rsidRPr="008C0358" w:rsidDel="005A7F69" w:rsidRDefault="005D1973" w:rsidP="00F72958">
            <w:pPr>
              <w:pStyle w:val="Default"/>
              <w:spacing w:before="60" w:after="60"/>
              <w:jc w:val="both"/>
              <w:rPr>
                <w:rFonts w:asciiTheme="minorHAnsi" w:hAnsiTheme="minorHAnsi" w:cstheme="minorHAnsi"/>
                <w:sz w:val="22"/>
                <w:szCs w:val="22"/>
              </w:rPr>
            </w:pPr>
            <w:r>
              <w:rPr>
                <w:rFonts w:asciiTheme="minorHAnsi" w:hAnsiTheme="minorHAnsi" w:cstheme="minorHAnsi"/>
                <w:sz w:val="22"/>
                <w:szCs w:val="22"/>
              </w:rPr>
              <w:t>Demonstrate in-depth knowledge of Salesforce features, functionalities and best practices</w:t>
            </w:r>
          </w:p>
        </w:tc>
        <w:tc>
          <w:tcPr>
            <w:tcW w:w="974" w:type="pct"/>
          </w:tcPr>
          <w:p w14:paraId="232F23C6" w14:textId="472298B3" w:rsidR="005D1973" w:rsidRPr="008C0358" w:rsidRDefault="005D1973" w:rsidP="00F72958">
            <w:pPr>
              <w:spacing w:before="60" w:after="60"/>
              <w:jc w:val="center"/>
              <w:rPr>
                <w:rFonts w:asciiTheme="minorHAnsi" w:hAnsiTheme="minorHAnsi" w:cstheme="minorHAnsi"/>
                <w:sz w:val="22"/>
                <w:szCs w:val="22"/>
              </w:rPr>
            </w:pPr>
            <w:r>
              <w:rPr>
                <w:rFonts w:asciiTheme="minorHAnsi" w:hAnsiTheme="minorHAnsi" w:cstheme="minorHAnsi"/>
                <w:sz w:val="22"/>
                <w:szCs w:val="22"/>
              </w:rPr>
              <w:t>5+ years</w:t>
            </w:r>
          </w:p>
        </w:tc>
      </w:tr>
      <w:tr w:rsidR="005D1973" w:rsidRPr="00F818FF" w14:paraId="711E6B69" w14:textId="77777777" w:rsidTr="00BF20A6">
        <w:trPr>
          <w:trHeight w:val="377"/>
        </w:trPr>
        <w:tc>
          <w:tcPr>
            <w:tcW w:w="584" w:type="pct"/>
          </w:tcPr>
          <w:p w14:paraId="185CD0B6" w14:textId="4B509615" w:rsidR="005D1973" w:rsidRPr="008C0358" w:rsidRDefault="00BB2AD5" w:rsidP="00F72958">
            <w:pPr>
              <w:spacing w:before="60" w:after="60"/>
              <w:jc w:val="center"/>
              <w:rPr>
                <w:rFonts w:asciiTheme="minorHAnsi" w:hAnsiTheme="minorHAnsi" w:cstheme="minorHAnsi"/>
                <w:b/>
                <w:sz w:val="22"/>
                <w:szCs w:val="22"/>
                <w:lang w:val="en-US"/>
              </w:rPr>
            </w:pPr>
            <w:r>
              <w:rPr>
                <w:rFonts w:asciiTheme="minorHAnsi" w:hAnsiTheme="minorHAnsi" w:cstheme="minorHAnsi"/>
                <w:b/>
                <w:sz w:val="22"/>
                <w:szCs w:val="22"/>
                <w:lang w:val="en-US"/>
              </w:rPr>
              <w:t>S10</w:t>
            </w:r>
          </w:p>
        </w:tc>
        <w:tc>
          <w:tcPr>
            <w:tcW w:w="3442" w:type="pct"/>
          </w:tcPr>
          <w:p w14:paraId="3BBF9B47" w14:textId="6FE996EC" w:rsidR="005D1973" w:rsidRDefault="00BB2AD5" w:rsidP="00F72958">
            <w:pPr>
              <w:pStyle w:val="Default"/>
              <w:spacing w:before="60" w:after="60"/>
              <w:jc w:val="both"/>
              <w:rPr>
                <w:rFonts w:asciiTheme="minorHAnsi" w:hAnsiTheme="minorHAnsi" w:cstheme="minorHAnsi"/>
                <w:sz w:val="22"/>
                <w:szCs w:val="22"/>
              </w:rPr>
            </w:pPr>
            <w:r>
              <w:rPr>
                <w:rFonts w:asciiTheme="minorHAnsi" w:hAnsiTheme="minorHAnsi" w:cstheme="minorHAnsi"/>
                <w:sz w:val="22"/>
                <w:szCs w:val="22"/>
              </w:rPr>
              <w:t>Demonstrate</w:t>
            </w:r>
            <w:r w:rsidR="005D1973">
              <w:rPr>
                <w:rFonts w:asciiTheme="minorHAnsi" w:hAnsiTheme="minorHAnsi" w:cstheme="minorHAnsi"/>
                <w:sz w:val="22"/>
                <w:szCs w:val="22"/>
              </w:rPr>
              <w:t xml:space="preserve"> experience in testing</w:t>
            </w:r>
            <w:r>
              <w:rPr>
                <w:rFonts w:asciiTheme="minorHAnsi" w:hAnsiTheme="minorHAnsi" w:cstheme="minorHAnsi"/>
                <w:sz w:val="22"/>
                <w:szCs w:val="22"/>
              </w:rPr>
              <w:t xml:space="preserve"> </w:t>
            </w:r>
            <w:r w:rsidR="005D1973">
              <w:rPr>
                <w:rFonts w:asciiTheme="minorHAnsi" w:hAnsiTheme="minorHAnsi" w:cstheme="minorHAnsi"/>
                <w:sz w:val="22"/>
                <w:szCs w:val="22"/>
              </w:rPr>
              <w:t>end</w:t>
            </w:r>
            <w:r>
              <w:rPr>
                <w:rFonts w:asciiTheme="minorHAnsi" w:hAnsiTheme="minorHAnsi" w:cstheme="minorHAnsi"/>
                <w:sz w:val="22"/>
                <w:szCs w:val="22"/>
              </w:rPr>
              <w:t>-</w:t>
            </w:r>
            <w:r w:rsidR="005D1973">
              <w:rPr>
                <w:rFonts w:asciiTheme="minorHAnsi" w:hAnsiTheme="minorHAnsi" w:cstheme="minorHAnsi"/>
                <w:sz w:val="22"/>
                <w:szCs w:val="22"/>
              </w:rPr>
              <w:t>to</w:t>
            </w:r>
            <w:r>
              <w:rPr>
                <w:rFonts w:asciiTheme="minorHAnsi" w:hAnsiTheme="minorHAnsi" w:cstheme="minorHAnsi"/>
                <w:sz w:val="22"/>
                <w:szCs w:val="22"/>
              </w:rPr>
              <w:t>-</w:t>
            </w:r>
            <w:r w:rsidR="005D1973">
              <w:rPr>
                <w:rFonts w:asciiTheme="minorHAnsi" w:hAnsiTheme="minorHAnsi" w:cstheme="minorHAnsi"/>
                <w:sz w:val="22"/>
                <w:szCs w:val="22"/>
              </w:rPr>
              <w:t>end integration between CRM and external systems</w:t>
            </w:r>
          </w:p>
        </w:tc>
        <w:tc>
          <w:tcPr>
            <w:tcW w:w="974" w:type="pct"/>
          </w:tcPr>
          <w:p w14:paraId="40B4BF5F" w14:textId="6E3A3B89" w:rsidR="005D1973" w:rsidRDefault="005D1973" w:rsidP="00F72958">
            <w:pPr>
              <w:spacing w:before="60" w:after="60"/>
              <w:jc w:val="center"/>
              <w:rPr>
                <w:rFonts w:asciiTheme="minorHAnsi" w:hAnsiTheme="minorHAnsi" w:cstheme="minorHAnsi"/>
                <w:sz w:val="22"/>
                <w:szCs w:val="22"/>
              </w:rPr>
            </w:pPr>
            <w:r>
              <w:rPr>
                <w:rFonts w:asciiTheme="minorHAnsi" w:hAnsiTheme="minorHAnsi" w:cstheme="minorHAnsi"/>
                <w:sz w:val="22"/>
                <w:szCs w:val="22"/>
              </w:rPr>
              <w:t>5+ years</w:t>
            </w:r>
          </w:p>
        </w:tc>
      </w:tr>
    </w:tbl>
    <w:p w14:paraId="4F17E9E8" w14:textId="77777777" w:rsidR="00065AA9" w:rsidRDefault="001D61AA" w:rsidP="00E3437B">
      <w:pPr>
        <w:rPr>
          <w:rFonts w:asciiTheme="minorHAnsi" w:hAnsiTheme="minorHAnsi" w:cs="Calibri"/>
          <w:i/>
          <w:sz w:val="22"/>
          <w:szCs w:val="22"/>
        </w:rPr>
      </w:pPr>
      <w:r w:rsidRPr="00FF2D9D">
        <w:rPr>
          <w:rFonts w:asciiTheme="minorHAnsi" w:hAnsiTheme="minorHAnsi" w:cs="Calibri"/>
          <w:b/>
          <w:i/>
          <w:sz w:val="22"/>
          <w:szCs w:val="22"/>
        </w:rPr>
        <w:t xml:space="preserve">** </w:t>
      </w:r>
      <w:r w:rsidRPr="00526070">
        <w:rPr>
          <w:rFonts w:asciiTheme="minorHAnsi" w:hAnsiTheme="minorHAnsi" w:cs="Calibri"/>
          <w:i/>
          <w:sz w:val="22"/>
          <w:szCs w:val="22"/>
        </w:rPr>
        <w:t xml:space="preserve">The Proponent should ensure that clear details are provided as requested to avoid losing points.  Clear referrals or references to the project on the Proponent’s supplied resume where the experiences </w:t>
      </w:r>
      <w:r w:rsidR="00C92C35" w:rsidRPr="00526070">
        <w:rPr>
          <w:rFonts w:asciiTheme="minorHAnsi" w:hAnsiTheme="minorHAnsi" w:cs="Calibri"/>
          <w:i/>
          <w:sz w:val="22"/>
          <w:szCs w:val="22"/>
        </w:rPr>
        <w:t>were</w:t>
      </w:r>
      <w:r w:rsidRPr="00526070">
        <w:rPr>
          <w:rFonts w:asciiTheme="minorHAnsi" w:hAnsiTheme="minorHAnsi" w:cs="Calibri"/>
          <w:i/>
          <w:sz w:val="22"/>
          <w:szCs w:val="22"/>
        </w:rPr>
        <w:t xml:space="preserve"> gained should be provide</w:t>
      </w:r>
      <w:r w:rsidR="00065AA9" w:rsidRPr="00526070">
        <w:rPr>
          <w:rFonts w:asciiTheme="minorHAnsi" w:hAnsiTheme="minorHAnsi" w:cs="Calibri"/>
          <w:i/>
          <w:sz w:val="22"/>
          <w:szCs w:val="22"/>
        </w:rPr>
        <w:t>d</w:t>
      </w:r>
      <w:r w:rsidRPr="00526070">
        <w:rPr>
          <w:rFonts w:asciiTheme="minorHAnsi" w:hAnsiTheme="minorHAnsi" w:cs="Calibri"/>
          <w:i/>
          <w:sz w:val="22"/>
          <w:szCs w:val="22"/>
        </w:rPr>
        <w:t xml:space="preserve"> to allow scorers to easily refences them.</w:t>
      </w:r>
      <w:r w:rsidR="00B65D2C">
        <w:rPr>
          <w:rFonts w:asciiTheme="minorHAnsi" w:hAnsiTheme="minorHAnsi" w:cs="Calibri"/>
          <w:i/>
          <w:sz w:val="22"/>
          <w:szCs w:val="22"/>
        </w:rPr>
        <w:t xml:space="preserve">  </w:t>
      </w:r>
    </w:p>
    <w:p w14:paraId="63754BA9" w14:textId="77777777" w:rsidR="005A79CB" w:rsidRDefault="005A79CB" w:rsidP="00E3437B">
      <w:pPr>
        <w:rPr>
          <w:rFonts w:ascii="Calibri" w:hAnsi="Calibri" w:cs="Calibri"/>
          <w:sz w:val="22"/>
          <w:szCs w:val="22"/>
        </w:rPr>
      </w:pPr>
    </w:p>
    <w:p w14:paraId="25E47F31" w14:textId="77777777" w:rsidR="00F222D5" w:rsidRDefault="00F222D5" w:rsidP="00E3437B">
      <w:pPr>
        <w:rPr>
          <w:rFonts w:ascii="Calibri" w:hAnsi="Calibri" w:cs="Calibri"/>
          <w:sz w:val="22"/>
          <w:szCs w:val="22"/>
        </w:rPr>
      </w:pPr>
      <w:r>
        <w:rPr>
          <w:rFonts w:ascii="Calibri" w:hAnsi="Calibri" w:cs="Calibri"/>
          <w:sz w:val="22"/>
          <w:szCs w:val="22"/>
        </w:rPr>
        <w:t>Responses to this section will be scored in accordance with the Selection Process identified in Section</w:t>
      </w:r>
      <w:r w:rsidR="00332F64">
        <w:rPr>
          <w:rFonts w:ascii="Calibri" w:hAnsi="Calibri" w:cs="Calibri"/>
          <w:sz w:val="22"/>
          <w:szCs w:val="22"/>
        </w:rPr>
        <w:t xml:space="preserve"> 1</w:t>
      </w:r>
      <w:r w:rsidR="00AA5960">
        <w:rPr>
          <w:rFonts w:ascii="Calibri" w:hAnsi="Calibri" w:cs="Calibri"/>
          <w:sz w:val="22"/>
          <w:szCs w:val="22"/>
        </w:rPr>
        <w:t>3</w:t>
      </w:r>
      <w:r>
        <w:rPr>
          <w:rFonts w:ascii="Calibri" w:hAnsi="Calibri" w:cs="Calibri"/>
          <w:sz w:val="22"/>
          <w:szCs w:val="22"/>
        </w:rPr>
        <w:t xml:space="preserve"> of this SOW.</w:t>
      </w:r>
    </w:p>
    <w:p w14:paraId="003C4F33" w14:textId="77777777" w:rsidR="003B7EA3" w:rsidRDefault="003B7EA3" w:rsidP="00E3437B">
      <w:pPr>
        <w:rPr>
          <w:rFonts w:ascii="Calibri" w:hAnsi="Calibri" w:cs="Calibri"/>
          <w:sz w:val="22"/>
          <w:szCs w:val="22"/>
        </w:rPr>
      </w:pPr>
    </w:p>
    <w:p w14:paraId="49F04AC0" w14:textId="5174931B" w:rsidR="009527AF" w:rsidRPr="009527AF" w:rsidRDefault="009527AF" w:rsidP="00E3437B">
      <w:pPr>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7ED40157" w14:textId="77777777" w:rsidR="001A46D1" w:rsidRDefault="001A46D1" w:rsidP="00E3437B">
      <w:pPr>
        <w:rPr>
          <w:rFonts w:ascii="Calibri" w:hAnsi="Calibri" w:cs="Calibri"/>
        </w:rPr>
      </w:pPr>
    </w:p>
    <w:p w14:paraId="0B2857E2" w14:textId="77777777" w:rsidR="00635261" w:rsidRPr="00BD53CB" w:rsidRDefault="00635261" w:rsidP="00BD53CB">
      <w:pPr>
        <w:pStyle w:val="Heading1"/>
        <w:rPr>
          <w:rFonts w:ascii="Calibri" w:hAnsi="Calibri" w:cs="Calibri"/>
          <w:lang w:val="en-CA"/>
        </w:rPr>
      </w:pPr>
      <w:bookmarkStart w:id="15" w:name="_Toc132632827"/>
      <w:r w:rsidRPr="00BD53CB">
        <w:rPr>
          <w:rFonts w:ascii="Calibri" w:hAnsi="Calibri" w:cs="Calibri"/>
          <w:lang w:val="en-CA"/>
        </w:rPr>
        <w:t>Cost</w:t>
      </w:r>
      <w:bookmarkEnd w:id="15"/>
    </w:p>
    <w:p w14:paraId="25C0412F" w14:textId="1F8A8E57" w:rsidR="00635261" w:rsidRPr="005C3EE5" w:rsidRDefault="00635261" w:rsidP="00E3437B">
      <w:pPr>
        <w:pStyle w:val="Body"/>
        <w:rPr>
          <w:rFonts w:asciiTheme="minorHAnsi" w:hAnsiTheme="minorHAnsi" w:cs="Calibri"/>
          <w:color w:val="auto"/>
          <w:lang w:val="en-CA" w:eastAsia="en-US"/>
        </w:rPr>
      </w:pPr>
      <w:r w:rsidRPr="005C3EE5">
        <w:rPr>
          <w:rFonts w:asciiTheme="minorHAnsi" w:hAnsiTheme="minorHAnsi" w:cs="Calibri"/>
          <w:color w:val="auto"/>
          <w:lang w:val="en-CA" w:eastAsia="en-US"/>
        </w:rPr>
        <w:t xml:space="preserve">Proponents MUST provide a per diem rate based on a </w:t>
      </w:r>
      <w:r w:rsidR="0008543C" w:rsidRPr="005C3EE5">
        <w:rPr>
          <w:rFonts w:asciiTheme="minorHAnsi" w:hAnsiTheme="minorHAnsi" w:cs="Calibri"/>
          <w:color w:val="auto"/>
          <w:lang w:val="en-CA" w:eastAsia="en-US"/>
        </w:rPr>
        <w:t>7.25</w:t>
      </w:r>
      <w:r w:rsidRPr="005C3EE5">
        <w:rPr>
          <w:rFonts w:asciiTheme="minorHAnsi" w:hAnsiTheme="minorHAnsi" w:cs="Calibri"/>
          <w:color w:val="auto"/>
          <w:lang w:val="en-CA" w:eastAsia="en-US"/>
        </w:rPr>
        <w:t xml:space="preserve"> workday to complete the services outlined in this SOW and subsequent service agreement.  </w:t>
      </w:r>
    </w:p>
    <w:p w14:paraId="5B9177DF" w14:textId="77777777" w:rsidR="0008543C" w:rsidRPr="003D35A4" w:rsidRDefault="0008543C" w:rsidP="00E3437B">
      <w:pPr>
        <w:pStyle w:val="Body"/>
        <w:rPr>
          <w:rFonts w:ascii="Calibri" w:hAnsi="Calibri" w:cs="Calibri"/>
          <w:color w:val="auto"/>
          <w:lang w:val="en-CA"/>
        </w:rPr>
      </w:pPr>
    </w:p>
    <w:p w14:paraId="76B09102" w14:textId="77777777" w:rsidR="00EE04E5" w:rsidRDefault="00EE04E5" w:rsidP="00E3437B">
      <w:pPr>
        <w:pStyle w:val="Body"/>
        <w:rPr>
          <w:rFonts w:ascii="Calibri" w:hAnsi="Calibri" w:cs="Calibri"/>
          <w:color w:val="auto"/>
          <w:lang w:val="en-CA" w:eastAsia="en-US"/>
        </w:rPr>
      </w:pPr>
      <w:r>
        <w:rPr>
          <w:rFonts w:ascii="Calibri" w:hAnsi="Calibri" w:cs="Calibri"/>
          <w:color w:val="auto"/>
          <w:lang w:val="en-CA" w:eastAsia="en-US"/>
        </w:rPr>
        <w:t>Cost will be evaluated using the following formula to determine the score for Section 13:</w:t>
      </w:r>
    </w:p>
    <w:p w14:paraId="6EB7E240" w14:textId="77777777" w:rsidR="00EE04E5" w:rsidRDefault="00EE04E5" w:rsidP="00E3437B">
      <w:pPr>
        <w:pStyle w:val="Body"/>
        <w:rPr>
          <w:rFonts w:ascii="Calibri" w:hAnsi="Calibri" w:cs="Calibri"/>
          <w:color w:val="auto"/>
          <w:lang w:val="en-CA" w:eastAsia="en-US"/>
        </w:rPr>
      </w:pPr>
    </w:p>
    <w:p w14:paraId="1F6F9A14" w14:textId="77777777" w:rsidR="00EE04E5" w:rsidRDefault="00EE04E5" w:rsidP="00E3437B">
      <w:pPr>
        <w:pStyle w:val="Body"/>
        <w:rPr>
          <w:rFonts w:ascii="Calibri" w:hAnsi="Calibri" w:cs="Calibri"/>
          <w:color w:val="auto"/>
          <w:lang w:val="en-CA" w:eastAsia="en-US"/>
        </w:rPr>
      </w:pPr>
      <w:r>
        <w:rPr>
          <w:rFonts w:ascii="Calibri" w:hAnsi="Calibri" w:cs="Calibri"/>
          <w:color w:val="auto"/>
          <w:lang w:val="en-CA" w:eastAsia="en-US"/>
        </w:rPr>
        <w:t>Low price proposal / price on proposal under evaluation x total marks available for price = SCORE</w:t>
      </w:r>
    </w:p>
    <w:p w14:paraId="1776A93D" w14:textId="77777777" w:rsidR="00EE04E5" w:rsidRDefault="00EE04E5">
      <w:pPr>
        <w:pStyle w:val="Body"/>
        <w:rPr>
          <w:rFonts w:ascii="Calibri" w:hAnsi="Calibri" w:cs="Calibri"/>
          <w:color w:val="auto"/>
          <w:lang w:val="en-CA" w:eastAsia="en-US"/>
        </w:rPr>
      </w:pPr>
    </w:p>
    <w:p w14:paraId="3E4756F0" w14:textId="77777777" w:rsidR="0052174E" w:rsidRPr="00B8580F" w:rsidRDefault="0052174E" w:rsidP="0052174E">
      <w:pPr>
        <w:pStyle w:val="Heading1"/>
        <w:rPr>
          <w:rFonts w:ascii="Calibri" w:hAnsi="Calibri" w:cs="Calibri"/>
          <w:lang w:val="en-CA"/>
        </w:rPr>
      </w:pPr>
      <w:bookmarkStart w:id="16" w:name="_Toc132632828"/>
      <w:r>
        <w:rPr>
          <w:rFonts w:ascii="Calibri" w:hAnsi="Calibri" w:cs="Calibri"/>
          <w:lang w:val="en-CA"/>
        </w:rPr>
        <w:t>References</w:t>
      </w:r>
      <w:bookmarkEnd w:id="16"/>
    </w:p>
    <w:p w14:paraId="51DEFD7E" w14:textId="77777777" w:rsidR="002D5A47" w:rsidRDefault="002D5A47" w:rsidP="002D5A47">
      <w:pPr>
        <w:pStyle w:val="Body"/>
        <w:rPr>
          <w:rFonts w:ascii="Calibri" w:hAnsi="Calibri" w:cs="Calibri"/>
          <w:color w:val="auto"/>
          <w:lang w:val="en-CA" w:eastAsia="en-US"/>
        </w:rPr>
      </w:pPr>
      <w:r>
        <w:rPr>
          <w:rFonts w:ascii="Calibri" w:hAnsi="Calibri" w:cs="Calibri"/>
          <w:color w:val="auto"/>
          <w:lang w:val="en-CA" w:eastAsia="en-US"/>
        </w:rPr>
        <w:t xml:space="preserve">Vendors are requested to include references as per the table included within the Vendor Response Matrix.  References will be </w:t>
      </w:r>
      <w:r w:rsidR="00766277">
        <w:rPr>
          <w:rFonts w:ascii="Calibri" w:hAnsi="Calibri" w:cs="Calibri"/>
          <w:color w:val="auto"/>
          <w:lang w:val="en-CA" w:eastAsia="en-US"/>
        </w:rPr>
        <w:t>contacted,</w:t>
      </w:r>
      <w:r w:rsidR="00AA4259">
        <w:rPr>
          <w:rFonts w:ascii="Calibri" w:hAnsi="Calibri" w:cs="Calibri"/>
          <w:color w:val="auto"/>
          <w:lang w:val="en-CA" w:eastAsia="en-US"/>
        </w:rPr>
        <w:t xml:space="preserve"> </w:t>
      </w:r>
      <w:r>
        <w:rPr>
          <w:rFonts w:ascii="Calibri" w:hAnsi="Calibri" w:cs="Calibri"/>
          <w:color w:val="auto"/>
          <w:lang w:val="en-CA" w:eastAsia="en-US"/>
        </w:rPr>
        <w:t>and responses will be evaluated and scored as per the Selection Process identified in Section 13.</w:t>
      </w:r>
    </w:p>
    <w:p w14:paraId="72AFAF79" w14:textId="77777777" w:rsidR="002D5A47" w:rsidRDefault="002D5A47" w:rsidP="002D5A47">
      <w:pPr>
        <w:pStyle w:val="Body"/>
        <w:rPr>
          <w:rFonts w:ascii="Calibri" w:hAnsi="Calibri" w:cs="Calibri"/>
          <w:color w:val="auto"/>
          <w:lang w:val="en-CA" w:eastAsia="en-US"/>
        </w:rPr>
      </w:pPr>
    </w:p>
    <w:p w14:paraId="58EBB9F4" w14:textId="77777777" w:rsidR="002D5A47" w:rsidRDefault="002D5A47" w:rsidP="002D5A47">
      <w:pPr>
        <w:pStyle w:val="Body"/>
        <w:rPr>
          <w:rFonts w:ascii="Calibri" w:hAnsi="Calibri" w:cs="Calibri"/>
          <w:color w:val="auto"/>
          <w:lang w:val="en-CA" w:eastAsia="en-US"/>
        </w:rPr>
      </w:pPr>
      <w:r>
        <w:rPr>
          <w:rFonts w:ascii="Calibri" w:hAnsi="Calibri" w:cs="Calibri"/>
          <w:color w:val="auto"/>
          <w:lang w:val="en-CA" w:eastAsia="en-US"/>
        </w:rPr>
        <w:t>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6649AF5D" w14:textId="77777777" w:rsidR="002D5A47" w:rsidRDefault="002D5A47" w:rsidP="002D5A47">
      <w:pPr>
        <w:pStyle w:val="Body"/>
        <w:rPr>
          <w:rFonts w:ascii="Calibri" w:hAnsi="Calibri" w:cs="Calibri"/>
          <w:color w:val="auto"/>
          <w:lang w:val="en-CA" w:eastAsia="en-US"/>
        </w:rPr>
      </w:pPr>
    </w:p>
    <w:p w14:paraId="33D967F0" w14:textId="77777777" w:rsidR="002D5A47" w:rsidRDefault="002D5A47" w:rsidP="002D5A47">
      <w:pPr>
        <w:pStyle w:val="Body"/>
        <w:rPr>
          <w:rFonts w:ascii="Calibri" w:hAnsi="Calibri" w:cs="Calibri"/>
          <w:color w:val="auto"/>
          <w:lang w:val="en-CA" w:eastAsia="en-US"/>
        </w:rPr>
      </w:pPr>
      <w:r>
        <w:rPr>
          <w:rFonts w:ascii="Calibri" w:hAnsi="Calibri" w:cs="Calibri"/>
          <w:color w:val="auto"/>
          <w:lang w:val="en-CA" w:eastAsia="en-US"/>
        </w:rPr>
        <w:t>If SNB is unable to reach the reference(s) provided, SNB reserves the right to disqualify the Vendor’s response from further consideration.</w:t>
      </w:r>
    </w:p>
    <w:p w14:paraId="36754445" w14:textId="77777777" w:rsidR="002D5A47" w:rsidRDefault="002D5A47" w:rsidP="002D5A47">
      <w:pPr>
        <w:pStyle w:val="Body"/>
        <w:rPr>
          <w:rFonts w:ascii="Calibri" w:hAnsi="Calibri" w:cs="Calibri"/>
          <w:color w:val="auto"/>
          <w:lang w:val="en-CA" w:eastAsia="en-US"/>
        </w:rPr>
      </w:pPr>
    </w:p>
    <w:p w14:paraId="4BC8DBFD" w14:textId="77777777" w:rsidR="002D5A47" w:rsidRDefault="002D5A47" w:rsidP="002D5A47">
      <w:pPr>
        <w:pStyle w:val="Body"/>
        <w:rPr>
          <w:rFonts w:ascii="Calibri" w:hAnsi="Calibri" w:cs="Calibri"/>
          <w:color w:val="auto"/>
          <w:lang w:val="en-CA" w:eastAsia="en-US"/>
        </w:rPr>
      </w:pPr>
      <w:r>
        <w:rPr>
          <w:rFonts w:ascii="Calibri" w:hAnsi="Calibri" w:cs="Calibri"/>
          <w:color w:val="auto"/>
          <w:lang w:val="en-CA" w:eastAsia="en-US"/>
        </w:rPr>
        <w:t>SNB reserves the right to contact references other than those provided, who are familiar with the work of the Vendor.</w:t>
      </w:r>
    </w:p>
    <w:p w14:paraId="73AC5957" w14:textId="77777777" w:rsidR="00635261" w:rsidRDefault="00635261" w:rsidP="00930FAF">
      <w:pPr>
        <w:pStyle w:val="Body"/>
        <w:rPr>
          <w:rFonts w:ascii="Calibri" w:hAnsi="Calibri" w:cs="Calibri"/>
          <w:lang w:val="en-CA"/>
        </w:rPr>
      </w:pPr>
    </w:p>
    <w:p w14:paraId="35EC560B" w14:textId="77777777" w:rsidR="00812C1F" w:rsidRPr="00B8580F" w:rsidRDefault="00812C1F" w:rsidP="004B268F">
      <w:pPr>
        <w:pStyle w:val="Heading1"/>
        <w:rPr>
          <w:rFonts w:ascii="Calibri" w:hAnsi="Calibri" w:cs="Calibri"/>
          <w:lang w:val="en-CA"/>
        </w:rPr>
      </w:pPr>
      <w:bookmarkStart w:id="17" w:name="_Toc491154195"/>
      <w:bookmarkStart w:id="18" w:name="_Toc132632829"/>
      <w:r w:rsidRPr="00B8580F">
        <w:rPr>
          <w:rFonts w:ascii="Calibri" w:hAnsi="Calibri" w:cs="Calibri"/>
          <w:lang w:val="en-CA"/>
        </w:rPr>
        <w:t>Reporting Structure</w:t>
      </w:r>
      <w:bookmarkEnd w:id="17"/>
      <w:bookmarkEnd w:id="18"/>
    </w:p>
    <w:p w14:paraId="46ADAC27" w14:textId="7856D1E9" w:rsidR="00886234" w:rsidRPr="00B8580F" w:rsidRDefault="00886234" w:rsidP="00886234">
      <w:pPr>
        <w:pStyle w:val="Body"/>
        <w:rPr>
          <w:rFonts w:ascii="Calibri" w:hAnsi="Calibri" w:cs="Calibri"/>
          <w:color w:val="auto"/>
          <w:lang w:val="en-CA" w:eastAsia="en-US"/>
        </w:rPr>
      </w:pPr>
      <w:r w:rsidRPr="00B8580F">
        <w:rPr>
          <w:rFonts w:ascii="Calibri" w:hAnsi="Calibri" w:cs="Calibri"/>
          <w:color w:val="auto"/>
          <w:lang w:val="en-CA" w:eastAsia="en-US"/>
        </w:rPr>
        <w:t xml:space="preserve">The successful </w:t>
      </w:r>
      <w:r w:rsidRPr="00B51F88">
        <w:rPr>
          <w:rFonts w:ascii="Calibri" w:hAnsi="Calibri" w:cs="Calibri"/>
          <w:color w:val="auto"/>
          <w:lang w:val="en-CA" w:eastAsia="en-US"/>
        </w:rPr>
        <w:t>candidate</w:t>
      </w:r>
      <w:r w:rsidR="00B51F88" w:rsidRPr="00B51F88">
        <w:rPr>
          <w:rFonts w:ascii="Calibri" w:hAnsi="Calibri" w:cs="Calibri"/>
          <w:color w:val="auto"/>
          <w:lang w:val="en-CA" w:eastAsia="en-US"/>
        </w:rPr>
        <w:t>s</w:t>
      </w:r>
      <w:r w:rsidRPr="00B51F88">
        <w:rPr>
          <w:rFonts w:ascii="Calibri" w:hAnsi="Calibri" w:cs="Calibri"/>
          <w:color w:val="auto"/>
          <w:lang w:val="en-CA" w:eastAsia="en-US"/>
        </w:rPr>
        <w:t xml:space="preserve"> will report to </w:t>
      </w:r>
      <w:r w:rsidR="007D2D5D" w:rsidRPr="00960A59">
        <w:rPr>
          <w:rFonts w:ascii="Calibri" w:hAnsi="Calibri" w:cs="Calibri"/>
          <w:color w:val="auto"/>
          <w:lang w:val="en-CA" w:eastAsia="en-US"/>
        </w:rPr>
        <w:t xml:space="preserve">the </w:t>
      </w:r>
      <w:r w:rsidR="00EF2FCA" w:rsidRPr="00960A59">
        <w:rPr>
          <w:rFonts w:ascii="Calibri" w:hAnsi="Calibri" w:cs="Calibri"/>
          <w:color w:val="auto"/>
          <w:lang w:val="en-CA" w:eastAsia="en-US"/>
        </w:rPr>
        <w:t>SNB Manager</w:t>
      </w:r>
      <w:r w:rsidR="005D5B0D">
        <w:rPr>
          <w:rFonts w:ascii="Calibri" w:hAnsi="Calibri" w:cs="Calibri"/>
          <w:b/>
          <w:color w:val="auto"/>
          <w:lang w:val="en-CA" w:eastAsia="en-US"/>
        </w:rPr>
        <w:t xml:space="preserve"> </w:t>
      </w:r>
      <w:r w:rsidR="0047022D" w:rsidRPr="00B51F88">
        <w:rPr>
          <w:rFonts w:ascii="Calibri" w:hAnsi="Calibri" w:cs="Calibri"/>
          <w:color w:val="auto"/>
          <w:lang w:val="en-CA" w:eastAsia="en-US"/>
        </w:rPr>
        <w:t xml:space="preserve">while working collaboratively with a cross functional team of individuals from </w:t>
      </w:r>
      <w:r w:rsidR="00960A59">
        <w:rPr>
          <w:rFonts w:ascii="Calibri" w:hAnsi="Calibri" w:cs="Calibri"/>
          <w:color w:val="auto"/>
          <w:lang w:val="en-CA" w:eastAsia="en-US"/>
        </w:rPr>
        <w:t>Social Development’s</w:t>
      </w:r>
      <w:r w:rsidR="0047022D" w:rsidRPr="00B51F88">
        <w:rPr>
          <w:rFonts w:ascii="Calibri" w:hAnsi="Calibri" w:cs="Calibri"/>
          <w:color w:val="auto"/>
          <w:lang w:val="en-CA" w:eastAsia="en-US"/>
        </w:rPr>
        <w:t xml:space="preserve"> </w:t>
      </w:r>
      <w:r w:rsidR="00B22A3B">
        <w:rPr>
          <w:rFonts w:ascii="Calibri" w:hAnsi="Calibri" w:cs="Calibri"/>
          <w:color w:val="auto"/>
          <w:lang w:val="en-CA" w:eastAsia="en-US"/>
        </w:rPr>
        <w:t>Digital Transformation team</w:t>
      </w:r>
      <w:r w:rsidR="0047022D">
        <w:rPr>
          <w:rFonts w:ascii="Calibri" w:hAnsi="Calibri" w:cs="Calibri"/>
          <w:color w:val="auto"/>
          <w:lang w:val="en-CA" w:eastAsia="en-US"/>
        </w:rPr>
        <w:t>.</w:t>
      </w:r>
    </w:p>
    <w:p w14:paraId="0FB22AF0" w14:textId="77777777" w:rsidR="00812C1F" w:rsidRDefault="00812C1F" w:rsidP="00206664">
      <w:pPr>
        <w:pStyle w:val="Body"/>
        <w:rPr>
          <w:rFonts w:ascii="Calibri" w:hAnsi="Calibri" w:cs="Calibri"/>
          <w:color w:val="auto"/>
          <w:lang w:val="en-CA" w:eastAsia="en-US"/>
        </w:rPr>
      </w:pPr>
    </w:p>
    <w:p w14:paraId="4125F9B3" w14:textId="77777777" w:rsidR="00812C1F" w:rsidRPr="00B8580F" w:rsidRDefault="00812C1F" w:rsidP="004B268F">
      <w:pPr>
        <w:pStyle w:val="Heading1"/>
        <w:rPr>
          <w:rFonts w:ascii="Calibri" w:hAnsi="Calibri" w:cs="Calibri"/>
          <w:lang w:val="en-CA"/>
        </w:rPr>
      </w:pPr>
      <w:bookmarkStart w:id="19" w:name="_Toc491154196"/>
      <w:bookmarkStart w:id="20" w:name="_Toc132632830"/>
      <w:r w:rsidRPr="00B8580F">
        <w:rPr>
          <w:rFonts w:ascii="Calibri" w:hAnsi="Calibri" w:cs="Calibri"/>
          <w:lang w:val="en-CA"/>
        </w:rPr>
        <w:lastRenderedPageBreak/>
        <w:t>Duration/Effort</w:t>
      </w:r>
      <w:bookmarkEnd w:id="19"/>
      <w:bookmarkEnd w:id="20"/>
    </w:p>
    <w:p w14:paraId="68E930ED" w14:textId="43989D7D" w:rsidR="00886234" w:rsidRPr="006C23A9" w:rsidRDefault="00886234" w:rsidP="00886234">
      <w:pPr>
        <w:pStyle w:val="Body"/>
        <w:rPr>
          <w:rFonts w:asciiTheme="minorHAnsi" w:hAnsiTheme="minorHAnsi" w:cs="Calibri"/>
          <w:i/>
          <w:lang w:val="en-CA"/>
        </w:rPr>
      </w:pPr>
      <w:r w:rsidRPr="00E343CF">
        <w:rPr>
          <w:rFonts w:asciiTheme="minorHAnsi" w:hAnsiTheme="minorHAnsi" w:cs="Calibri"/>
          <w:lang w:val="en-CA"/>
        </w:rPr>
        <w:t>The successful candidate</w:t>
      </w:r>
      <w:r w:rsidR="009F7B39">
        <w:rPr>
          <w:rFonts w:asciiTheme="minorHAnsi" w:hAnsiTheme="minorHAnsi" w:cs="Calibri"/>
          <w:lang w:val="en-CA"/>
        </w:rPr>
        <w:t>s</w:t>
      </w:r>
      <w:r w:rsidRPr="00E343CF">
        <w:rPr>
          <w:rFonts w:asciiTheme="minorHAnsi" w:hAnsiTheme="minorHAnsi" w:cs="Calibri"/>
          <w:lang w:val="en-CA"/>
        </w:rPr>
        <w:t xml:space="preserve"> will be required on a full-time</w:t>
      </w:r>
      <w:r w:rsidR="003423A2" w:rsidRPr="00E343CF">
        <w:rPr>
          <w:rFonts w:asciiTheme="minorHAnsi" w:hAnsiTheme="minorHAnsi" w:cs="Calibri"/>
          <w:lang w:val="en-CA"/>
        </w:rPr>
        <w:t xml:space="preserve"> </w:t>
      </w:r>
      <w:r w:rsidR="001B7F8D" w:rsidRPr="00E343CF">
        <w:rPr>
          <w:rFonts w:asciiTheme="minorHAnsi" w:hAnsiTheme="minorHAnsi" w:cs="Calibri"/>
          <w:lang w:val="en-CA"/>
        </w:rPr>
        <w:t xml:space="preserve">basis </w:t>
      </w:r>
      <w:r w:rsidRPr="00E343CF">
        <w:rPr>
          <w:rFonts w:asciiTheme="minorHAnsi" w:hAnsiTheme="minorHAnsi" w:cs="Calibri"/>
          <w:lang w:val="en-CA"/>
        </w:rPr>
        <w:t xml:space="preserve">for a period of </w:t>
      </w:r>
      <w:r w:rsidR="00B22A3B">
        <w:rPr>
          <w:rFonts w:asciiTheme="minorHAnsi" w:hAnsiTheme="minorHAnsi" w:cs="Calibri"/>
          <w:lang w:val="en-CA"/>
        </w:rPr>
        <w:t xml:space="preserve">one </w:t>
      </w:r>
      <w:r w:rsidR="00ED5411" w:rsidRPr="00E343CF">
        <w:rPr>
          <w:rFonts w:asciiTheme="minorHAnsi" w:hAnsiTheme="minorHAnsi"/>
          <w:lang w:val="en-CA"/>
        </w:rPr>
        <w:t>(</w:t>
      </w:r>
      <w:r w:rsidR="00B22A3B">
        <w:rPr>
          <w:rFonts w:asciiTheme="minorHAnsi" w:hAnsiTheme="minorHAnsi"/>
          <w:lang w:val="en-CA"/>
        </w:rPr>
        <w:t>1</w:t>
      </w:r>
      <w:r w:rsidR="006C23A9" w:rsidRPr="00E343CF">
        <w:rPr>
          <w:rFonts w:asciiTheme="minorHAnsi" w:hAnsiTheme="minorHAnsi"/>
          <w:lang w:val="en-CA"/>
        </w:rPr>
        <w:t>) year with two (2) one-year optional renewal periods</w:t>
      </w:r>
      <w:r w:rsidRPr="00E343CF">
        <w:rPr>
          <w:rFonts w:asciiTheme="minorHAnsi" w:hAnsiTheme="minorHAnsi" w:cs="Calibri"/>
          <w:lang w:val="en-CA"/>
        </w:rPr>
        <w:t xml:space="preserve">, </w:t>
      </w:r>
      <w:r w:rsidRPr="009F7B39">
        <w:rPr>
          <w:rFonts w:asciiTheme="minorHAnsi" w:hAnsiTheme="minorHAnsi" w:cs="Calibri"/>
          <w:b/>
          <w:bCs/>
          <w:lang w:val="en-CA"/>
        </w:rPr>
        <w:t xml:space="preserve">commencing </w:t>
      </w:r>
      <w:r w:rsidR="00AB5353">
        <w:rPr>
          <w:rFonts w:asciiTheme="minorHAnsi" w:hAnsiTheme="minorHAnsi" w:cs="Calibri"/>
          <w:b/>
          <w:bCs/>
          <w:lang w:val="en-CA"/>
        </w:rPr>
        <w:t>on or before May 19, 2026</w:t>
      </w:r>
      <w:r w:rsidR="00296BA5" w:rsidRPr="00E343CF">
        <w:rPr>
          <w:rFonts w:asciiTheme="minorHAnsi" w:hAnsiTheme="minorHAnsi" w:cs="Calibri"/>
          <w:b/>
          <w:bCs/>
          <w:i/>
          <w:lang w:val="en-CA"/>
        </w:rPr>
        <w:t xml:space="preserve"> </w:t>
      </w:r>
      <w:r w:rsidR="00296BA5" w:rsidRPr="00E343CF">
        <w:rPr>
          <w:rFonts w:asciiTheme="minorHAnsi" w:hAnsiTheme="minorHAnsi" w:cs="Calibri"/>
          <w:bCs/>
          <w:i/>
          <w:lang w:val="en-CA"/>
        </w:rPr>
        <w:t>(or sooner if possible)</w:t>
      </w:r>
      <w:r w:rsidRPr="00E343CF">
        <w:rPr>
          <w:rFonts w:asciiTheme="minorHAnsi" w:hAnsiTheme="minorHAnsi" w:cs="Calibri"/>
          <w:i/>
          <w:lang w:val="en-CA"/>
        </w:rPr>
        <w:t>.</w:t>
      </w:r>
    </w:p>
    <w:p w14:paraId="5506D953" w14:textId="77777777" w:rsidR="006C23A9" w:rsidRPr="003D35A4" w:rsidRDefault="006C23A9" w:rsidP="00886234">
      <w:pPr>
        <w:pStyle w:val="Body"/>
        <w:rPr>
          <w:rFonts w:ascii="Calibri" w:hAnsi="Calibri" w:cs="Calibri"/>
          <w:lang w:val="en-CA"/>
        </w:rPr>
      </w:pPr>
    </w:p>
    <w:p w14:paraId="02CC2E35" w14:textId="77777777" w:rsidR="00886234" w:rsidRDefault="00886234" w:rsidP="00886234">
      <w:pPr>
        <w:pStyle w:val="Body"/>
        <w:rPr>
          <w:rFonts w:ascii="Calibri" w:hAnsi="Calibri" w:cs="Calibri"/>
          <w:lang w:val="en-CA"/>
        </w:rPr>
      </w:pPr>
      <w:r>
        <w:rPr>
          <w:rFonts w:ascii="Calibri" w:hAnsi="Calibri" w:cs="Calibri"/>
          <w:lang w:val="en-CA"/>
        </w:rPr>
        <w:t xml:space="preserve">SNB reserves the right to truncate the engagement, as needed. </w:t>
      </w:r>
    </w:p>
    <w:p w14:paraId="6E154DB1" w14:textId="77777777" w:rsidR="00886234" w:rsidRDefault="00886234" w:rsidP="00886234">
      <w:pPr>
        <w:pStyle w:val="Body"/>
        <w:rPr>
          <w:rFonts w:ascii="Calibri" w:hAnsi="Calibri"/>
          <w:lang w:val="en"/>
        </w:rPr>
      </w:pPr>
    </w:p>
    <w:p w14:paraId="5E310CAC" w14:textId="77777777" w:rsidR="00812C1F" w:rsidRPr="00B8580F" w:rsidRDefault="00812C1F" w:rsidP="004B268F">
      <w:pPr>
        <w:pStyle w:val="Heading1"/>
        <w:rPr>
          <w:rFonts w:ascii="Calibri" w:hAnsi="Calibri" w:cs="Calibri"/>
          <w:lang w:val="en-CA"/>
        </w:rPr>
      </w:pPr>
      <w:bookmarkStart w:id="21" w:name="_Toc491154197"/>
      <w:bookmarkStart w:id="22" w:name="_Toc132632831"/>
      <w:r w:rsidRPr="00B8580F">
        <w:rPr>
          <w:rFonts w:ascii="Calibri" w:hAnsi="Calibri" w:cs="Calibri"/>
          <w:lang w:val="en-CA"/>
        </w:rPr>
        <w:t>Work Location and Travel</w:t>
      </w:r>
      <w:bookmarkEnd w:id="21"/>
      <w:bookmarkEnd w:id="22"/>
      <w:r w:rsidRPr="00B8580F">
        <w:rPr>
          <w:rFonts w:ascii="Calibri" w:hAnsi="Calibri" w:cs="Calibri"/>
          <w:lang w:val="en-CA"/>
        </w:rPr>
        <w:t xml:space="preserve"> </w:t>
      </w:r>
    </w:p>
    <w:p w14:paraId="08C1C4A5" w14:textId="77777777" w:rsidR="000C3A61" w:rsidRDefault="000C3A61" w:rsidP="000C3A61">
      <w:pPr>
        <w:pStyle w:val="Body"/>
        <w:jc w:val="both"/>
        <w:rPr>
          <w:rFonts w:asciiTheme="minorHAnsi" w:hAnsiTheme="minorHAnsi" w:cstheme="minorHAnsi"/>
          <w:color w:val="000000" w:themeColor="text1"/>
          <w:lang w:val="en-CA"/>
        </w:rPr>
      </w:pPr>
    </w:p>
    <w:p w14:paraId="68C618D7" w14:textId="20063179" w:rsidR="00055A7B" w:rsidRDefault="00055A7B" w:rsidP="00055A7B">
      <w:pPr>
        <w:pStyle w:val="Body"/>
        <w:rPr>
          <w:rFonts w:asciiTheme="minorHAnsi" w:hAnsiTheme="minorHAnsi"/>
        </w:rPr>
      </w:pPr>
      <w:r w:rsidRPr="00F86404">
        <w:rPr>
          <w:rFonts w:ascii="Calibri" w:hAnsi="Calibri" w:cs="Calibri"/>
          <w:lang w:val="en-CA"/>
        </w:rPr>
        <w:t xml:space="preserve">The successful candidate </w:t>
      </w:r>
      <w:r>
        <w:rPr>
          <w:rFonts w:ascii="Calibri" w:hAnsi="Calibri" w:cs="Calibri"/>
          <w:lang w:val="en-CA"/>
        </w:rPr>
        <w:t>will have the option of working remotely for</w:t>
      </w:r>
      <w:r w:rsidRPr="00F86404">
        <w:rPr>
          <w:rFonts w:ascii="Calibri" w:hAnsi="Calibri" w:cs="Calibri"/>
          <w:bCs/>
          <w:lang w:val="en-CA"/>
        </w:rPr>
        <w:t xml:space="preserve"> </w:t>
      </w:r>
      <w:r w:rsidRPr="00F86404">
        <w:rPr>
          <w:rFonts w:ascii="Calibri" w:hAnsi="Calibri" w:cs="Calibri"/>
          <w:lang w:val="en-CA"/>
        </w:rPr>
        <w:t>the duration of the engagement</w:t>
      </w:r>
      <w:r>
        <w:rPr>
          <w:rFonts w:ascii="Calibri" w:hAnsi="Calibri" w:cs="Calibri"/>
          <w:lang w:val="en-CA"/>
        </w:rPr>
        <w:t>.  If the successful candidate would prefer to work onsite in</w:t>
      </w:r>
      <w:r w:rsidRPr="00F60041">
        <w:rPr>
          <w:rFonts w:ascii="Calibri" w:hAnsi="Calibri" w:cs="Calibri"/>
          <w:lang w:val="en-CA"/>
        </w:rPr>
        <w:t xml:space="preserve"> </w:t>
      </w:r>
      <w:r>
        <w:rPr>
          <w:rFonts w:ascii="Calibri" w:hAnsi="Calibri" w:cs="Calibri"/>
          <w:lang w:val="en-CA"/>
        </w:rPr>
        <w:t xml:space="preserve">Fredericton, NB, Social Development </w:t>
      </w:r>
      <w:r w:rsidRPr="00F86404">
        <w:rPr>
          <w:rFonts w:ascii="Calibri" w:hAnsi="Calibri" w:cs="Calibri"/>
          <w:lang w:val="en-CA"/>
        </w:rPr>
        <w:t xml:space="preserve">will provide office space and resources </w:t>
      </w:r>
      <w:r>
        <w:rPr>
          <w:rFonts w:ascii="Calibri" w:hAnsi="Calibri" w:cs="Calibri"/>
          <w:lang w:val="en-CA"/>
        </w:rPr>
        <w:t xml:space="preserve">at 551 King St., </w:t>
      </w:r>
      <w:r w:rsidRPr="00F86404">
        <w:rPr>
          <w:rFonts w:ascii="Calibri" w:hAnsi="Calibri" w:cs="Calibri"/>
          <w:lang w:val="en-CA"/>
        </w:rPr>
        <w:t>for the duration of the engagemen</w:t>
      </w:r>
      <w:r w:rsidRPr="00B92F5A">
        <w:rPr>
          <w:rFonts w:ascii="Calibri" w:hAnsi="Calibri" w:cs="Calibri"/>
          <w:lang w:val="en-CA"/>
        </w:rPr>
        <w:t>t.</w:t>
      </w:r>
      <w:r>
        <w:rPr>
          <w:rFonts w:ascii="Calibri" w:hAnsi="Calibri" w:cs="Calibri"/>
          <w:lang w:val="en-CA"/>
        </w:rPr>
        <w:t xml:space="preserve">  Standard hours of work will be Mon - Fri 8:15 - 4:30 AST.</w:t>
      </w:r>
    </w:p>
    <w:p w14:paraId="12B3E526" w14:textId="77777777" w:rsidR="00055A7B" w:rsidRDefault="00055A7B" w:rsidP="00055A7B">
      <w:pPr>
        <w:pStyle w:val="Body"/>
        <w:jc w:val="both"/>
        <w:rPr>
          <w:rFonts w:ascii="Calibri" w:hAnsi="Calibri" w:cs="Calibri"/>
          <w:lang w:val="en-CA"/>
        </w:rPr>
      </w:pPr>
    </w:p>
    <w:p w14:paraId="510AE630" w14:textId="77777777" w:rsidR="00055A7B" w:rsidRPr="004D0A3F" w:rsidRDefault="00055A7B" w:rsidP="000C3A61">
      <w:pPr>
        <w:pStyle w:val="Body"/>
        <w:jc w:val="both"/>
        <w:rPr>
          <w:rFonts w:asciiTheme="minorHAnsi" w:hAnsiTheme="minorHAnsi" w:cstheme="minorHAnsi"/>
          <w:color w:val="000000" w:themeColor="text1"/>
          <w:lang w:val="en-CA"/>
        </w:rPr>
      </w:pPr>
    </w:p>
    <w:p w14:paraId="0CA1A205" w14:textId="77777777" w:rsidR="000C3A61" w:rsidRPr="004D0A3F" w:rsidRDefault="000C3A61" w:rsidP="000C3A61">
      <w:pPr>
        <w:pBdr>
          <w:top w:val="double" w:sz="4" w:space="1" w:color="auto"/>
          <w:left w:val="double" w:sz="4" w:space="4" w:color="auto"/>
          <w:bottom w:val="double" w:sz="4" w:space="1" w:color="auto"/>
          <w:right w:val="double" w:sz="4" w:space="4" w:color="auto"/>
        </w:pBdr>
        <w:shd w:val="clear" w:color="auto" w:fill="DAEEF3" w:themeFill="accent5" w:themeFillTint="33"/>
        <w:rPr>
          <w:rFonts w:asciiTheme="minorHAnsi" w:hAnsiTheme="minorHAnsi" w:cstheme="minorHAnsi"/>
          <w:b/>
          <w:bCs/>
          <w:color w:val="000000" w:themeColor="text1"/>
          <w:sz w:val="22"/>
          <w:szCs w:val="22"/>
        </w:rPr>
      </w:pPr>
      <w:r w:rsidRPr="004D0A3F">
        <w:rPr>
          <w:rFonts w:asciiTheme="minorHAnsi" w:hAnsiTheme="minorHAnsi" w:cstheme="minorHAnsi"/>
          <w:b/>
          <w:bCs/>
          <w:color w:val="000000" w:themeColor="text1"/>
          <w:sz w:val="22"/>
          <w:szCs w:val="22"/>
        </w:rPr>
        <w:t xml:space="preserve">Health and Safety Policies.  Service Providers must comply with all GNB health and safety policies and standards including, without limitation, all health and safety policies and standards related to COVID-19, as applicable. Go to </w:t>
      </w:r>
      <w:hyperlink r:id="rId11" w:history="1">
        <w:r w:rsidRPr="004D0A3F">
          <w:rPr>
            <w:rStyle w:val="Hyperlink"/>
            <w:rFonts w:asciiTheme="minorHAnsi" w:hAnsiTheme="minorHAnsi" w:cstheme="minorHAnsi"/>
            <w:b/>
            <w:bCs/>
            <w:color w:val="000000" w:themeColor="text1"/>
            <w:sz w:val="22"/>
            <w:szCs w:val="22"/>
          </w:rPr>
          <w:t>www.gnb.ca/nbon</w:t>
        </w:r>
      </w:hyperlink>
    </w:p>
    <w:p w14:paraId="2FD15682" w14:textId="77777777" w:rsidR="000C3A61" w:rsidRPr="004D0A3F" w:rsidRDefault="000C3A61" w:rsidP="000C3A61">
      <w:pPr>
        <w:pBdr>
          <w:top w:val="double" w:sz="4" w:space="1" w:color="auto"/>
          <w:left w:val="double" w:sz="4" w:space="4" w:color="auto"/>
          <w:bottom w:val="double" w:sz="4" w:space="1" w:color="auto"/>
          <w:right w:val="double" w:sz="4" w:space="4" w:color="auto"/>
        </w:pBdr>
        <w:shd w:val="clear" w:color="auto" w:fill="DAEEF3" w:themeFill="accent5" w:themeFillTint="33"/>
        <w:rPr>
          <w:rFonts w:asciiTheme="minorHAnsi" w:hAnsiTheme="minorHAnsi" w:cstheme="minorHAnsi"/>
          <w:color w:val="000000" w:themeColor="text1"/>
          <w:sz w:val="22"/>
          <w:szCs w:val="22"/>
          <w:lang w:eastAsia="en-CA"/>
        </w:rPr>
      </w:pPr>
      <w:r w:rsidRPr="004D0A3F">
        <w:rPr>
          <w:rFonts w:asciiTheme="minorHAnsi" w:hAnsiTheme="minorHAnsi" w:cstheme="minorHAnsi"/>
          <w:b/>
          <w:bCs/>
          <w:color w:val="000000" w:themeColor="text1"/>
          <w:sz w:val="22"/>
          <w:szCs w:val="22"/>
        </w:rPr>
        <w:t>to view the full policy and FAQs.</w:t>
      </w:r>
    </w:p>
    <w:p w14:paraId="0CE67D5A" w14:textId="77777777" w:rsidR="000C3A61" w:rsidRDefault="000C3A61" w:rsidP="00206664">
      <w:pPr>
        <w:pStyle w:val="Body"/>
        <w:rPr>
          <w:rFonts w:ascii="Calibri" w:hAnsi="Calibri" w:cs="Calibri"/>
          <w:lang w:val="en-CA"/>
        </w:rPr>
      </w:pPr>
    </w:p>
    <w:p w14:paraId="3B7CB715" w14:textId="77777777" w:rsidR="00812C1F" w:rsidRPr="00B8580F" w:rsidRDefault="00812C1F" w:rsidP="003926B2">
      <w:pPr>
        <w:pStyle w:val="Heading1"/>
        <w:rPr>
          <w:rFonts w:ascii="Calibri" w:hAnsi="Calibri" w:cs="Calibri"/>
          <w:lang w:val="en-CA"/>
        </w:rPr>
      </w:pPr>
      <w:bookmarkStart w:id="23" w:name="_Toc491154198"/>
      <w:bookmarkStart w:id="24" w:name="_Toc132632832"/>
      <w:r w:rsidRPr="00B8580F">
        <w:rPr>
          <w:rFonts w:ascii="Calibri" w:hAnsi="Calibri" w:cs="Calibri"/>
          <w:lang w:val="en-CA"/>
        </w:rPr>
        <w:t>Supplied Devices</w:t>
      </w:r>
      <w:bookmarkEnd w:id="23"/>
      <w:bookmarkEnd w:id="24"/>
      <w:r w:rsidRPr="00B8580F">
        <w:rPr>
          <w:rFonts w:ascii="Calibri" w:hAnsi="Calibri" w:cs="Calibri"/>
          <w:lang w:val="en-CA"/>
        </w:rPr>
        <w:t xml:space="preserve"> </w:t>
      </w:r>
    </w:p>
    <w:p w14:paraId="1F37E57E" w14:textId="77777777" w:rsidR="00812C1F" w:rsidRPr="00B8580F" w:rsidRDefault="006515C2" w:rsidP="00CB427A">
      <w:pPr>
        <w:pStyle w:val="Body"/>
        <w:rPr>
          <w:rFonts w:ascii="Calibri" w:hAnsi="Calibri" w:cs="Calibri"/>
          <w:lang w:val="en-CA"/>
        </w:rPr>
      </w:pPr>
      <w:r>
        <w:rPr>
          <w:rFonts w:ascii="Calibri" w:hAnsi="Calibri" w:cs="Calibri"/>
          <w:lang w:val="en-CA"/>
        </w:rPr>
        <w:t xml:space="preserve">In the event a </w:t>
      </w:r>
      <w:r w:rsidR="00057A41">
        <w:rPr>
          <w:rFonts w:ascii="Calibri" w:hAnsi="Calibri" w:cs="Calibri"/>
          <w:lang w:val="en-CA"/>
        </w:rPr>
        <w:t>Proponent’s</w:t>
      </w:r>
      <w:r>
        <w:rPr>
          <w:rFonts w:ascii="Calibri" w:hAnsi="Calibri" w:cs="Calibri"/>
          <w:lang w:val="en-CA"/>
        </w:rPr>
        <w:t xml:space="preserve"> </w:t>
      </w:r>
      <w:r w:rsidRPr="00B8580F">
        <w:rPr>
          <w:rFonts w:ascii="Calibri" w:hAnsi="Calibri" w:cs="Calibri"/>
          <w:lang w:val="en-CA"/>
        </w:rPr>
        <w:t>laptop</w:t>
      </w:r>
      <w:r w:rsidR="00812C1F" w:rsidRPr="00B8580F">
        <w:rPr>
          <w:rFonts w:ascii="Calibri" w:hAnsi="Calibri" w:cs="Calibri"/>
          <w:lang w:val="en-CA"/>
        </w:rPr>
        <w:t xml:space="preserve"> or </w:t>
      </w:r>
      <w:r w:rsidR="00812C1F">
        <w:rPr>
          <w:rFonts w:ascii="Calibri" w:hAnsi="Calibri" w:cs="Calibri"/>
          <w:lang w:val="en-CA"/>
        </w:rPr>
        <w:t xml:space="preserve">desktop </w:t>
      </w:r>
      <w:r w:rsidR="00812C1F" w:rsidRPr="00B8580F">
        <w:rPr>
          <w:rFonts w:ascii="Calibri" w:hAnsi="Calibri" w:cs="Calibri"/>
          <w:lang w:val="en-CA"/>
        </w:rPr>
        <w:t>computer</w:t>
      </w:r>
      <w:r w:rsidR="002E1114">
        <w:rPr>
          <w:rFonts w:ascii="Calibri" w:hAnsi="Calibri" w:cs="Calibri"/>
          <w:lang w:val="en-CA"/>
        </w:rPr>
        <w:t xml:space="preserve"> </w:t>
      </w:r>
      <w:r>
        <w:rPr>
          <w:rFonts w:ascii="Calibri" w:hAnsi="Calibri" w:cs="Calibri"/>
          <w:lang w:val="en-CA"/>
        </w:rPr>
        <w:t>are requested to be used for the engagement, t</w:t>
      </w:r>
      <w:r w:rsidR="00D07416">
        <w:rPr>
          <w:rFonts w:ascii="Calibri" w:hAnsi="Calibri" w:cs="Calibri"/>
          <w:lang w:val="en-CA"/>
        </w:rPr>
        <w:t>he s</w:t>
      </w:r>
      <w:r w:rsidR="00812C1F">
        <w:rPr>
          <w:rFonts w:ascii="Calibri" w:hAnsi="Calibri" w:cs="Calibri"/>
          <w:lang w:val="en-CA"/>
        </w:rPr>
        <w:t>uccessful candidate</w:t>
      </w:r>
      <w:r w:rsidR="00D07416">
        <w:rPr>
          <w:rFonts w:ascii="Calibri" w:hAnsi="Calibri" w:cs="Calibri"/>
          <w:lang w:val="en-CA"/>
        </w:rPr>
        <w:t xml:space="preserve"> </w:t>
      </w:r>
      <w:r>
        <w:rPr>
          <w:rFonts w:ascii="Calibri" w:hAnsi="Calibri" w:cs="Calibri"/>
          <w:lang w:val="en-CA"/>
        </w:rPr>
        <w:t>may be</w:t>
      </w:r>
      <w:r w:rsidR="00D07416">
        <w:rPr>
          <w:rFonts w:ascii="Calibri" w:hAnsi="Calibri" w:cs="Calibri"/>
          <w:lang w:val="en-CA"/>
        </w:rPr>
        <w:t xml:space="preserve"> </w:t>
      </w:r>
      <w:r w:rsidR="00812C1F" w:rsidRPr="00B8580F">
        <w:rPr>
          <w:rFonts w:ascii="Calibri" w:hAnsi="Calibri" w:cs="Calibri"/>
          <w:lang w:val="en-CA"/>
        </w:rPr>
        <w:t xml:space="preserve">required to meet with the </w:t>
      </w:r>
      <w:r w:rsidR="00851EE4">
        <w:rPr>
          <w:rFonts w:ascii="Calibri" w:hAnsi="Calibri" w:cs="Calibri"/>
          <w:lang w:val="en-CA"/>
        </w:rPr>
        <w:t>SNB</w:t>
      </w:r>
      <w:r w:rsidR="00CB2D33">
        <w:rPr>
          <w:rFonts w:ascii="Calibri" w:hAnsi="Calibri" w:cs="Calibri"/>
          <w:lang w:val="en-CA"/>
        </w:rPr>
        <w:t>’s</w:t>
      </w:r>
      <w:r w:rsidR="00851EE4">
        <w:rPr>
          <w:rFonts w:ascii="Calibri" w:hAnsi="Calibri" w:cs="Calibri"/>
          <w:lang w:val="en-CA"/>
        </w:rPr>
        <w:t xml:space="preserve"> </w:t>
      </w:r>
      <w:r w:rsidR="00812C1F" w:rsidRPr="00B8580F">
        <w:rPr>
          <w:rFonts w:ascii="Calibri" w:hAnsi="Calibri" w:cs="Calibri"/>
          <w:lang w:val="en-CA"/>
        </w:rPr>
        <w:t xml:space="preserve">Information Security Officer and </w:t>
      </w:r>
      <w:r>
        <w:rPr>
          <w:rFonts w:ascii="Calibri" w:hAnsi="Calibri" w:cs="Calibri"/>
          <w:lang w:val="en-CA"/>
        </w:rPr>
        <w:t xml:space="preserve">may be required to </w:t>
      </w:r>
      <w:r w:rsidR="00812C1F" w:rsidRPr="00B8580F">
        <w:rPr>
          <w:rFonts w:ascii="Calibri" w:hAnsi="Calibri" w:cs="Calibri"/>
          <w:lang w:val="en-CA"/>
        </w:rPr>
        <w:t>sign an agreement governing the terms under which non-GNB devices may be connected to the GNB network.</w:t>
      </w:r>
    </w:p>
    <w:p w14:paraId="7F45DC0F" w14:textId="77777777" w:rsidR="00302B99" w:rsidRDefault="00302B99" w:rsidP="00CB427A">
      <w:pPr>
        <w:pStyle w:val="Body"/>
        <w:rPr>
          <w:rFonts w:ascii="Calibri" w:hAnsi="Calibri" w:cs="Calibri"/>
          <w:lang w:val="en-CA"/>
        </w:rPr>
      </w:pPr>
    </w:p>
    <w:p w14:paraId="4F7AD8D4" w14:textId="77777777" w:rsidR="00302B99" w:rsidRDefault="00302B99" w:rsidP="00CB427A">
      <w:pPr>
        <w:pStyle w:val="Body"/>
        <w:rPr>
          <w:rFonts w:ascii="Calibri" w:hAnsi="Calibri" w:cs="Calibri"/>
          <w:lang w:val="en-CA"/>
        </w:rPr>
      </w:pPr>
    </w:p>
    <w:p w14:paraId="492E0513" w14:textId="77777777" w:rsidR="00043E0B" w:rsidRPr="00B779DE" w:rsidRDefault="00043E0B" w:rsidP="00043E0B">
      <w:pPr>
        <w:pStyle w:val="Heading1"/>
        <w:rPr>
          <w:rFonts w:asciiTheme="minorHAnsi" w:hAnsiTheme="minorHAnsi"/>
        </w:rPr>
      </w:pPr>
      <w:bookmarkStart w:id="25" w:name="_Toc491154199"/>
      <w:bookmarkStart w:id="26" w:name="_Toc132632833"/>
      <w:r w:rsidRPr="00B779DE">
        <w:rPr>
          <w:rFonts w:ascii="Calibri" w:hAnsi="Calibri" w:cs="Calibri"/>
          <w:lang w:val="en-CA"/>
        </w:rPr>
        <w:t>Deliverables</w:t>
      </w:r>
      <w:bookmarkEnd w:id="25"/>
      <w:bookmarkEnd w:id="26"/>
    </w:p>
    <w:p w14:paraId="05858A0A" w14:textId="52B52AF4" w:rsidR="00D4057D" w:rsidRPr="00B779DE" w:rsidRDefault="00886234" w:rsidP="007211CA">
      <w:pPr>
        <w:pStyle w:val="Body"/>
        <w:rPr>
          <w:rFonts w:asciiTheme="minorHAnsi" w:hAnsiTheme="minorHAnsi" w:cs="Calibri"/>
          <w:lang w:val="en-CA"/>
        </w:rPr>
      </w:pPr>
      <w:r w:rsidRPr="00B779DE">
        <w:rPr>
          <w:rFonts w:asciiTheme="minorHAnsi" w:hAnsiTheme="minorHAnsi" w:cs="Calibri"/>
          <w:lang w:val="en-CA"/>
        </w:rPr>
        <w:t xml:space="preserve">The successful candidate must deliver the following </w:t>
      </w:r>
      <w:proofErr w:type="gramStart"/>
      <w:r w:rsidRPr="00B779DE">
        <w:rPr>
          <w:rFonts w:asciiTheme="minorHAnsi" w:hAnsiTheme="minorHAnsi" w:cs="Calibri"/>
          <w:lang w:val="en-CA"/>
        </w:rPr>
        <w:t>in order to</w:t>
      </w:r>
      <w:proofErr w:type="gramEnd"/>
      <w:r w:rsidRPr="00B779DE">
        <w:rPr>
          <w:rFonts w:asciiTheme="minorHAnsi" w:hAnsiTheme="minorHAnsi" w:cs="Calibri"/>
          <w:lang w:val="en-CA"/>
        </w:rPr>
        <w:t xml:space="preserve"> successfully complete the engagement:</w:t>
      </w:r>
      <w:r w:rsidR="00BB0CFC" w:rsidRPr="00B779DE">
        <w:rPr>
          <w:rFonts w:asciiTheme="minorHAnsi" w:hAnsiTheme="minorHAnsi" w:cs="Calibri"/>
          <w:lang w:val="en-CA"/>
        </w:rPr>
        <w:t xml:space="preserve"> </w:t>
      </w:r>
    </w:p>
    <w:p w14:paraId="78C9CE3B" w14:textId="77777777" w:rsidR="00936726" w:rsidRPr="00936726" w:rsidRDefault="00936726" w:rsidP="007211CA">
      <w:pPr>
        <w:pStyle w:val="Body"/>
        <w:rPr>
          <w:rFonts w:asciiTheme="minorHAnsi" w:hAnsiTheme="minorHAnsi" w:cstheme="minorHAnsi"/>
          <w:iCs/>
          <w:lang w:val="en-CA"/>
        </w:rPr>
      </w:pPr>
    </w:p>
    <w:p w14:paraId="42087A5D" w14:textId="751FDAFC" w:rsidR="00936726" w:rsidRPr="00936726" w:rsidRDefault="002A676F">
      <w:pPr>
        <w:pStyle w:val="Body"/>
        <w:numPr>
          <w:ilvl w:val="0"/>
          <w:numId w:val="6"/>
        </w:numPr>
        <w:ind w:left="360"/>
        <w:rPr>
          <w:rFonts w:asciiTheme="minorHAnsi" w:hAnsiTheme="minorHAnsi" w:cstheme="minorHAnsi"/>
        </w:rPr>
      </w:pPr>
      <w:r w:rsidRPr="00936726">
        <w:rPr>
          <w:rFonts w:asciiTheme="minorHAnsi" w:hAnsiTheme="minorHAnsi" w:cstheme="minorHAnsi"/>
          <w:b/>
        </w:rPr>
        <w:t>Test Plan Development</w:t>
      </w:r>
      <w:r w:rsidRPr="00936726">
        <w:rPr>
          <w:rFonts w:asciiTheme="minorHAnsi" w:hAnsiTheme="minorHAnsi" w:cstheme="minorHAnsi"/>
        </w:rPr>
        <w:t xml:space="preserve">: </w:t>
      </w:r>
    </w:p>
    <w:p w14:paraId="5F311C4E" w14:textId="33543F2D" w:rsidR="002A676F" w:rsidRPr="00936726" w:rsidRDefault="002A676F">
      <w:pPr>
        <w:pStyle w:val="Body"/>
        <w:numPr>
          <w:ilvl w:val="0"/>
          <w:numId w:val="9"/>
        </w:numPr>
        <w:rPr>
          <w:rFonts w:asciiTheme="minorHAnsi" w:hAnsiTheme="minorHAnsi" w:cstheme="minorHAnsi"/>
        </w:rPr>
      </w:pPr>
      <w:r w:rsidRPr="00936726">
        <w:rPr>
          <w:rFonts w:asciiTheme="minorHAnsi" w:hAnsiTheme="minorHAnsi" w:cstheme="minorHAnsi"/>
        </w:rPr>
        <w:t xml:space="preserve">Participation in the development of any applicable project test plans.  </w:t>
      </w:r>
    </w:p>
    <w:p w14:paraId="22F42D1A" w14:textId="77777777" w:rsidR="00936726" w:rsidRPr="00936726" w:rsidRDefault="00936726">
      <w:pPr>
        <w:pStyle w:val="Default"/>
        <w:numPr>
          <w:ilvl w:val="0"/>
          <w:numId w:val="8"/>
        </w:numPr>
        <w:jc w:val="both"/>
        <w:rPr>
          <w:rFonts w:asciiTheme="minorHAnsi" w:hAnsiTheme="minorHAnsi" w:cstheme="minorHAnsi"/>
          <w:sz w:val="22"/>
          <w:szCs w:val="22"/>
        </w:rPr>
      </w:pPr>
      <w:r w:rsidRPr="00936726">
        <w:rPr>
          <w:rFonts w:asciiTheme="minorHAnsi" w:hAnsiTheme="minorHAnsi" w:cstheme="minorHAnsi"/>
          <w:sz w:val="22"/>
          <w:szCs w:val="22"/>
        </w:rPr>
        <w:t>Participating in the creation and maintenance of QA procedures;</w:t>
      </w:r>
    </w:p>
    <w:p w14:paraId="075A0165" w14:textId="143BC939" w:rsidR="00936726" w:rsidRDefault="00936726" w:rsidP="007211CA">
      <w:pPr>
        <w:pStyle w:val="Body"/>
        <w:ind w:left="360"/>
        <w:rPr>
          <w:rFonts w:asciiTheme="minorHAnsi" w:hAnsiTheme="minorHAnsi" w:cstheme="minorHAnsi"/>
        </w:rPr>
      </w:pPr>
    </w:p>
    <w:p w14:paraId="54A352FE" w14:textId="77777777" w:rsidR="007211CA" w:rsidRPr="00936726" w:rsidRDefault="007211CA" w:rsidP="007211CA">
      <w:pPr>
        <w:pStyle w:val="Body"/>
        <w:ind w:left="360"/>
        <w:rPr>
          <w:rFonts w:asciiTheme="minorHAnsi" w:hAnsiTheme="minorHAnsi" w:cstheme="minorHAnsi"/>
        </w:rPr>
      </w:pPr>
    </w:p>
    <w:p w14:paraId="1F69D448" w14:textId="77777777" w:rsidR="00936726" w:rsidRPr="00936726" w:rsidRDefault="002A676F">
      <w:pPr>
        <w:pStyle w:val="Body"/>
        <w:numPr>
          <w:ilvl w:val="0"/>
          <w:numId w:val="6"/>
        </w:numPr>
        <w:ind w:left="360"/>
        <w:rPr>
          <w:rFonts w:asciiTheme="minorHAnsi" w:hAnsiTheme="minorHAnsi" w:cstheme="minorHAnsi"/>
        </w:rPr>
      </w:pPr>
      <w:r w:rsidRPr="00936726">
        <w:rPr>
          <w:rFonts w:asciiTheme="minorHAnsi" w:hAnsiTheme="minorHAnsi" w:cstheme="minorHAnsi"/>
          <w:b/>
        </w:rPr>
        <w:t>Test Case Development</w:t>
      </w:r>
      <w:r w:rsidRPr="00936726">
        <w:rPr>
          <w:rFonts w:asciiTheme="minorHAnsi" w:hAnsiTheme="minorHAnsi" w:cstheme="minorHAnsi"/>
        </w:rPr>
        <w:t xml:space="preserve">: </w:t>
      </w:r>
    </w:p>
    <w:p w14:paraId="7A17CD8D" w14:textId="534F2C78" w:rsidR="002A676F" w:rsidRPr="00936726" w:rsidRDefault="002A676F">
      <w:pPr>
        <w:pStyle w:val="Body"/>
        <w:numPr>
          <w:ilvl w:val="0"/>
          <w:numId w:val="7"/>
        </w:numPr>
        <w:rPr>
          <w:rFonts w:asciiTheme="minorHAnsi" w:hAnsiTheme="minorHAnsi" w:cstheme="minorHAnsi"/>
        </w:rPr>
      </w:pPr>
      <w:r w:rsidRPr="00936726">
        <w:rPr>
          <w:rFonts w:asciiTheme="minorHAnsi" w:hAnsiTheme="minorHAnsi" w:cstheme="minorHAnsi"/>
        </w:rPr>
        <w:t>Development of a series of test cases for applicable projects</w:t>
      </w:r>
      <w:r w:rsidR="00DD5E15" w:rsidRPr="00936726">
        <w:rPr>
          <w:rFonts w:asciiTheme="minorHAnsi" w:hAnsiTheme="minorHAnsi" w:cstheme="minorHAnsi"/>
        </w:rPr>
        <w:t>, both manual and automated</w:t>
      </w:r>
      <w:r w:rsidRPr="00936726">
        <w:rPr>
          <w:rFonts w:asciiTheme="minorHAnsi" w:hAnsiTheme="minorHAnsi" w:cstheme="minorHAnsi"/>
        </w:rPr>
        <w:t>.</w:t>
      </w:r>
    </w:p>
    <w:p w14:paraId="22AD06C1" w14:textId="77777777" w:rsidR="00936726" w:rsidRPr="00936726" w:rsidRDefault="00936726">
      <w:pPr>
        <w:pStyle w:val="Default"/>
        <w:numPr>
          <w:ilvl w:val="0"/>
          <w:numId w:val="7"/>
        </w:numPr>
        <w:jc w:val="both"/>
        <w:rPr>
          <w:rFonts w:asciiTheme="minorHAnsi" w:hAnsiTheme="minorHAnsi" w:cstheme="minorHAnsi"/>
          <w:sz w:val="22"/>
          <w:szCs w:val="22"/>
        </w:rPr>
      </w:pPr>
      <w:r w:rsidRPr="00936726">
        <w:rPr>
          <w:rFonts w:asciiTheme="minorHAnsi" w:hAnsiTheme="minorHAnsi" w:cstheme="minorHAnsi"/>
          <w:sz w:val="22"/>
          <w:szCs w:val="22"/>
        </w:rPr>
        <w:t>Participating in the creation of project test plans and other assigned quality assurance related documents;</w:t>
      </w:r>
    </w:p>
    <w:p w14:paraId="435F1553" w14:textId="0C66CDD4" w:rsidR="00936726" w:rsidRDefault="00936726">
      <w:pPr>
        <w:pStyle w:val="Default"/>
        <w:numPr>
          <w:ilvl w:val="0"/>
          <w:numId w:val="7"/>
        </w:numPr>
        <w:jc w:val="both"/>
        <w:rPr>
          <w:rFonts w:asciiTheme="minorHAnsi" w:hAnsiTheme="minorHAnsi" w:cstheme="minorHAnsi"/>
          <w:sz w:val="22"/>
          <w:szCs w:val="22"/>
        </w:rPr>
      </w:pPr>
      <w:r w:rsidRPr="00936726">
        <w:rPr>
          <w:rFonts w:asciiTheme="minorHAnsi" w:hAnsiTheme="minorHAnsi" w:cstheme="minorHAnsi"/>
          <w:sz w:val="22"/>
          <w:szCs w:val="22"/>
        </w:rPr>
        <w:t xml:space="preserve">Reviewing and analyzing system specifications and project documentation for the purpose of designing, building and maintaining test cases, both manual and automated; </w:t>
      </w:r>
    </w:p>
    <w:p w14:paraId="5EF305DF" w14:textId="70812792" w:rsidR="00936726" w:rsidRPr="00936726" w:rsidRDefault="00936726">
      <w:pPr>
        <w:pStyle w:val="Default"/>
        <w:numPr>
          <w:ilvl w:val="0"/>
          <w:numId w:val="7"/>
        </w:numPr>
        <w:jc w:val="both"/>
        <w:rPr>
          <w:rFonts w:asciiTheme="minorHAnsi" w:hAnsiTheme="minorHAnsi" w:cstheme="minorHAnsi"/>
          <w:sz w:val="22"/>
          <w:szCs w:val="22"/>
        </w:rPr>
      </w:pPr>
      <w:r w:rsidRPr="00936726">
        <w:rPr>
          <w:rFonts w:asciiTheme="minorHAnsi" w:hAnsiTheme="minorHAnsi" w:cstheme="minorHAnsi"/>
          <w:sz w:val="22"/>
          <w:szCs w:val="22"/>
        </w:rPr>
        <w:t xml:space="preserve">Providing direction and expertise in the identification and setup of automated vs. manual testing; </w:t>
      </w:r>
    </w:p>
    <w:p w14:paraId="6B4718E0" w14:textId="77777777" w:rsidR="00E11524" w:rsidRPr="00E11524" w:rsidRDefault="00E11524">
      <w:pPr>
        <w:pStyle w:val="Default"/>
        <w:numPr>
          <w:ilvl w:val="0"/>
          <w:numId w:val="7"/>
        </w:numPr>
        <w:jc w:val="both"/>
        <w:rPr>
          <w:rFonts w:asciiTheme="minorHAnsi" w:hAnsiTheme="minorHAnsi" w:cstheme="minorHAnsi"/>
          <w:sz w:val="22"/>
          <w:szCs w:val="22"/>
        </w:rPr>
      </w:pPr>
      <w:r w:rsidRPr="00E11524">
        <w:rPr>
          <w:rFonts w:asciiTheme="minorHAnsi" w:hAnsiTheme="minorHAnsi" w:cstheme="minorHAnsi"/>
          <w:sz w:val="22"/>
          <w:szCs w:val="22"/>
        </w:rPr>
        <w:t xml:space="preserve">Adhering to quality assurance procedures and standards as laid out by the QA Manager; </w:t>
      </w:r>
    </w:p>
    <w:p w14:paraId="71674011" w14:textId="77777777" w:rsidR="007211CA" w:rsidRPr="00936726" w:rsidRDefault="007211CA">
      <w:pPr>
        <w:pStyle w:val="ListParagraph"/>
        <w:numPr>
          <w:ilvl w:val="0"/>
          <w:numId w:val="7"/>
        </w:numPr>
        <w:contextualSpacing w:val="0"/>
        <w:rPr>
          <w:rFonts w:asciiTheme="minorHAnsi" w:hAnsiTheme="minorHAnsi" w:cstheme="minorHAnsi"/>
          <w:sz w:val="22"/>
          <w:szCs w:val="22"/>
        </w:rPr>
      </w:pPr>
      <w:r w:rsidRPr="00936726">
        <w:rPr>
          <w:rFonts w:asciiTheme="minorHAnsi" w:hAnsiTheme="minorHAnsi" w:cstheme="minorHAnsi"/>
          <w:sz w:val="22"/>
          <w:szCs w:val="22"/>
        </w:rPr>
        <w:lastRenderedPageBreak/>
        <w:t>Build and maintain repository of manually executed and/or automated test cases based on project requirements and change requests;</w:t>
      </w:r>
    </w:p>
    <w:p w14:paraId="130A79C8" w14:textId="77777777" w:rsidR="007211CA" w:rsidRPr="00936726" w:rsidRDefault="007211CA">
      <w:pPr>
        <w:pStyle w:val="ListParagraph"/>
        <w:numPr>
          <w:ilvl w:val="0"/>
          <w:numId w:val="7"/>
        </w:numPr>
        <w:contextualSpacing w:val="0"/>
        <w:rPr>
          <w:rFonts w:asciiTheme="minorHAnsi" w:hAnsiTheme="minorHAnsi" w:cstheme="minorHAnsi"/>
          <w:sz w:val="22"/>
          <w:szCs w:val="22"/>
        </w:rPr>
      </w:pPr>
      <w:r w:rsidRPr="00936726">
        <w:rPr>
          <w:rFonts w:asciiTheme="minorHAnsi" w:hAnsiTheme="minorHAnsi" w:cstheme="minorHAnsi"/>
          <w:sz w:val="22"/>
          <w:szCs w:val="22"/>
        </w:rPr>
        <w:t>Create and maintain performance testing initiatives and adhering to best practices;</w:t>
      </w:r>
    </w:p>
    <w:p w14:paraId="2703E0F8" w14:textId="77777777" w:rsidR="00936726" w:rsidRPr="00936726" w:rsidRDefault="00936726" w:rsidP="007211CA">
      <w:pPr>
        <w:pStyle w:val="Body"/>
        <w:ind w:left="360"/>
        <w:rPr>
          <w:rFonts w:asciiTheme="minorHAnsi" w:hAnsiTheme="minorHAnsi" w:cstheme="minorHAnsi"/>
        </w:rPr>
      </w:pPr>
    </w:p>
    <w:p w14:paraId="3FC1443C" w14:textId="77777777" w:rsidR="00083D1F" w:rsidRDefault="002A676F">
      <w:pPr>
        <w:pStyle w:val="Body"/>
        <w:numPr>
          <w:ilvl w:val="0"/>
          <w:numId w:val="6"/>
        </w:numPr>
        <w:ind w:left="360"/>
        <w:rPr>
          <w:rFonts w:asciiTheme="minorHAnsi" w:hAnsiTheme="minorHAnsi" w:cstheme="minorHAnsi"/>
        </w:rPr>
      </w:pPr>
      <w:r w:rsidRPr="00936726">
        <w:rPr>
          <w:rFonts w:asciiTheme="minorHAnsi" w:hAnsiTheme="minorHAnsi" w:cstheme="minorHAnsi"/>
          <w:b/>
        </w:rPr>
        <w:t>Status Reporting</w:t>
      </w:r>
      <w:r w:rsidRPr="00936726">
        <w:rPr>
          <w:rFonts w:asciiTheme="minorHAnsi" w:hAnsiTheme="minorHAnsi" w:cstheme="minorHAnsi"/>
        </w:rPr>
        <w:t xml:space="preserve">: </w:t>
      </w:r>
    </w:p>
    <w:p w14:paraId="7E3585AB" w14:textId="3A53E692" w:rsidR="002A676F" w:rsidRPr="00083D1F" w:rsidRDefault="002A676F">
      <w:pPr>
        <w:pStyle w:val="Body"/>
        <w:numPr>
          <w:ilvl w:val="0"/>
          <w:numId w:val="12"/>
        </w:numPr>
        <w:rPr>
          <w:rFonts w:asciiTheme="minorHAnsi" w:hAnsiTheme="minorHAnsi" w:cstheme="minorHAnsi"/>
        </w:rPr>
      </w:pPr>
      <w:r w:rsidRPr="00083D1F">
        <w:rPr>
          <w:rFonts w:asciiTheme="minorHAnsi" w:hAnsiTheme="minorHAnsi" w:cstheme="minorHAnsi"/>
        </w:rPr>
        <w:t xml:space="preserve">As requested, provision of written status and progress reports. </w:t>
      </w:r>
      <w:r w:rsidR="00DD5E15" w:rsidRPr="00083D1F">
        <w:rPr>
          <w:rFonts w:asciiTheme="minorHAnsi" w:hAnsiTheme="minorHAnsi" w:cstheme="minorHAnsi"/>
        </w:rPr>
        <w:t xml:space="preserve"> </w:t>
      </w:r>
      <w:r w:rsidRPr="00083D1F">
        <w:rPr>
          <w:rFonts w:asciiTheme="minorHAnsi" w:hAnsiTheme="minorHAnsi" w:cstheme="minorHAnsi"/>
          <w:bCs/>
          <w:lang w:val="en-CA"/>
        </w:rPr>
        <w:t>Updat</w:t>
      </w:r>
      <w:r w:rsidR="00DD5E15" w:rsidRPr="00083D1F">
        <w:rPr>
          <w:rFonts w:asciiTheme="minorHAnsi" w:hAnsiTheme="minorHAnsi" w:cstheme="minorHAnsi"/>
          <w:bCs/>
          <w:lang w:val="en-CA"/>
        </w:rPr>
        <w:t xml:space="preserve">e </w:t>
      </w:r>
      <w:r w:rsidRPr="00083D1F">
        <w:rPr>
          <w:rFonts w:asciiTheme="minorHAnsi" w:hAnsiTheme="minorHAnsi" w:cstheme="minorHAnsi"/>
          <w:bCs/>
          <w:lang w:val="en-CA"/>
        </w:rPr>
        <w:t xml:space="preserve">testing status and defects in </w:t>
      </w:r>
      <w:r w:rsidR="00DD5E15" w:rsidRPr="00083D1F">
        <w:rPr>
          <w:rFonts w:asciiTheme="minorHAnsi" w:hAnsiTheme="minorHAnsi" w:cstheme="minorHAnsi"/>
          <w:bCs/>
          <w:lang w:val="en-CA"/>
        </w:rPr>
        <w:t>defect repository daily</w:t>
      </w:r>
      <w:r w:rsidRPr="00083D1F">
        <w:rPr>
          <w:rFonts w:asciiTheme="minorHAnsi" w:hAnsiTheme="minorHAnsi" w:cstheme="minorHAnsi"/>
          <w:bCs/>
          <w:lang w:val="en-CA"/>
        </w:rPr>
        <w:t>.</w:t>
      </w:r>
    </w:p>
    <w:p w14:paraId="155C04AB" w14:textId="77777777" w:rsidR="00083D1F" w:rsidRPr="00083D1F" w:rsidRDefault="00083D1F">
      <w:pPr>
        <w:pStyle w:val="Default"/>
        <w:numPr>
          <w:ilvl w:val="0"/>
          <w:numId w:val="12"/>
        </w:numPr>
        <w:jc w:val="both"/>
        <w:rPr>
          <w:rFonts w:asciiTheme="minorHAnsi" w:hAnsiTheme="minorHAnsi" w:cstheme="minorHAnsi"/>
          <w:sz w:val="22"/>
          <w:szCs w:val="22"/>
        </w:rPr>
      </w:pPr>
      <w:r w:rsidRPr="00083D1F">
        <w:rPr>
          <w:rFonts w:asciiTheme="minorHAnsi" w:hAnsiTheme="minorHAnsi" w:cstheme="minorHAnsi"/>
          <w:sz w:val="22"/>
          <w:szCs w:val="22"/>
        </w:rPr>
        <w:t>Reporting and tracking defects to resolution;</w:t>
      </w:r>
    </w:p>
    <w:p w14:paraId="0BEA7432" w14:textId="77777777" w:rsidR="007211CA" w:rsidRPr="00936726" w:rsidRDefault="007211CA">
      <w:pPr>
        <w:pStyle w:val="ListParagraph"/>
        <w:numPr>
          <w:ilvl w:val="0"/>
          <w:numId w:val="12"/>
        </w:numPr>
        <w:contextualSpacing w:val="0"/>
        <w:rPr>
          <w:rFonts w:asciiTheme="minorHAnsi" w:hAnsiTheme="minorHAnsi" w:cstheme="minorHAnsi"/>
          <w:sz w:val="22"/>
          <w:szCs w:val="22"/>
        </w:rPr>
      </w:pPr>
      <w:r w:rsidRPr="00936726">
        <w:rPr>
          <w:rFonts w:asciiTheme="minorHAnsi" w:hAnsiTheme="minorHAnsi" w:cstheme="minorHAnsi"/>
          <w:sz w:val="22"/>
          <w:szCs w:val="22"/>
        </w:rPr>
        <w:t>Communicate regularly with Project/Team Representatives and participate in Quality review sessions;</w:t>
      </w:r>
    </w:p>
    <w:p w14:paraId="1D11EBB8" w14:textId="77777777" w:rsidR="00936726" w:rsidRPr="00936726" w:rsidRDefault="00936726" w:rsidP="007211CA">
      <w:pPr>
        <w:pStyle w:val="Body"/>
        <w:ind w:left="360"/>
        <w:rPr>
          <w:rFonts w:asciiTheme="minorHAnsi" w:hAnsiTheme="minorHAnsi" w:cstheme="minorHAnsi"/>
        </w:rPr>
      </w:pPr>
    </w:p>
    <w:p w14:paraId="396A2F0B" w14:textId="53570754" w:rsidR="00936726" w:rsidRDefault="002A676F">
      <w:pPr>
        <w:pStyle w:val="Body"/>
        <w:numPr>
          <w:ilvl w:val="0"/>
          <w:numId w:val="6"/>
        </w:numPr>
        <w:ind w:left="360"/>
        <w:rPr>
          <w:rFonts w:asciiTheme="minorHAnsi" w:hAnsiTheme="minorHAnsi" w:cstheme="minorHAnsi"/>
        </w:rPr>
      </w:pPr>
      <w:r w:rsidRPr="00936726">
        <w:rPr>
          <w:rFonts w:asciiTheme="minorHAnsi" w:hAnsiTheme="minorHAnsi" w:cstheme="minorHAnsi"/>
          <w:b/>
        </w:rPr>
        <w:t xml:space="preserve">Test </w:t>
      </w:r>
      <w:r w:rsidR="00FA3F17" w:rsidRPr="00936726">
        <w:rPr>
          <w:rFonts w:asciiTheme="minorHAnsi" w:hAnsiTheme="minorHAnsi" w:cstheme="minorHAnsi"/>
          <w:b/>
        </w:rPr>
        <w:t xml:space="preserve">Case </w:t>
      </w:r>
      <w:r w:rsidR="00FA3F17">
        <w:rPr>
          <w:rFonts w:asciiTheme="minorHAnsi" w:hAnsiTheme="minorHAnsi" w:cstheme="minorHAnsi"/>
          <w:b/>
        </w:rPr>
        <w:t>Automation</w:t>
      </w:r>
      <w:r w:rsidR="00E11524">
        <w:rPr>
          <w:rFonts w:asciiTheme="minorHAnsi" w:hAnsiTheme="minorHAnsi" w:cstheme="minorHAnsi"/>
          <w:b/>
        </w:rPr>
        <w:t xml:space="preserve"> &amp; Execution</w:t>
      </w:r>
      <w:r w:rsidRPr="00936726">
        <w:rPr>
          <w:rFonts w:asciiTheme="minorHAnsi" w:hAnsiTheme="minorHAnsi" w:cstheme="minorHAnsi"/>
        </w:rPr>
        <w:t xml:space="preserve">: </w:t>
      </w:r>
    </w:p>
    <w:p w14:paraId="2C1C1076" w14:textId="77777777" w:rsidR="00E11524" w:rsidRDefault="002A676F">
      <w:pPr>
        <w:pStyle w:val="Body"/>
        <w:numPr>
          <w:ilvl w:val="0"/>
          <w:numId w:val="11"/>
        </w:numPr>
        <w:rPr>
          <w:rFonts w:asciiTheme="minorHAnsi" w:hAnsiTheme="minorHAnsi" w:cstheme="minorHAnsi"/>
        </w:rPr>
      </w:pPr>
      <w:r w:rsidRPr="00936726">
        <w:rPr>
          <w:rFonts w:asciiTheme="minorHAnsi" w:hAnsiTheme="minorHAnsi" w:cstheme="minorHAnsi"/>
        </w:rPr>
        <w:t xml:space="preserve">Creating, updating and executing automated test cases if deemed required. </w:t>
      </w:r>
    </w:p>
    <w:p w14:paraId="094CB0D2" w14:textId="77777777" w:rsidR="00E11524" w:rsidRDefault="00E11524">
      <w:pPr>
        <w:pStyle w:val="Body"/>
        <w:numPr>
          <w:ilvl w:val="0"/>
          <w:numId w:val="11"/>
        </w:numPr>
        <w:rPr>
          <w:rFonts w:asciiTheme="minorHAnsi" w:hAnsiTheme="minorHAnsi" w:cstheme="minorHAnsi"/>
        </w:rPr>
      </w:pPr>
      <w:r w:rsidRPr="00E11524">
        <w:rPr>
          <w:rFonts w:asciiTheme="minorHAnsi" w:hAnsiTheme="minorHAnsi" w:cstheme="minorHAnsi"/>
        </w:rPr>
        <w:t>Executing test cases and providing testing results in preparation for projects releases and upgrades;</w:t>
      </w:r>
    </w:p>
    <w:p w14:paraId="3A2DE62D" w14:textId="77777777" w:rsidR="00E11524" w:rsidRDefault="00E11524">
      <w:pPr>
        <w:pStyle w:val="Body"/>
        <w:numPr>
          <w:ilvl w:val="0"/>
          <w:numId w:val="11"/>
        </w:numPr>
        <w:rPr>
          <w:rFonts w:asciiTheme="minorHAnsi" w:hAnsiTheme="minorHAnsi" w:cstheme="minorHAnsi"/>
        </w:rPr>
      </w:pPr>
      <w:r w:rsidRPr="00E11524">
        <w:rPr>
          <w:rFonts w:asciiTheme="minorHAnsi" w:hAnsiTheme="minorHAnsi" w:cstheme="minorHAnsi"/>
        </w:rPr>
        <w:t>Review project/release requirements and perform Gap Analysis;</w:t>
      </w:r>
    </w:p>
    <w:p w14:paraId="309DAB1A" w14:textId="77777777" w:rsidR="007211CA" w:rsidRDefault="00E11524">
      <w:pPr>
        <w:pStyle w:val="Body"/>
        <w:numPr>
          <w:ilvl w:val="0"/>
          <w:numId w:val="11"/>
        </w:numPr>
        <w:rPr>
          <w:rFonts w:asciiTheme="minorHAnsi" w:hAnsiTheme="minorHAnsi" w:cstheme="minorHAnsi"/>
        </w:rPr>
      </w:pPr>
      <w:r w:rsidRPr="00E11524">
        <w:rPr>
          <w:rFonts w:asciiTheme="minorHAnsi" w:hAnsiTheme="minorHAnsi" w:cstheme="minorHAnsi"/>
        </w:rPr>
        <w:t>Work with various IT resources during the design, development, and implementation of IT Projects/Releases;</w:t>
      </w:r>
    </w:p>
    <w:p w14:paraId="6D0A06B7" w14:textId="17B5B2EB" w:rsidR="007211CA" w:rsidRPr="007211CA" w:rsidRDefault="007211CA">
      <w:pPr>
        <w:pStyle w:val="Body"/>
        <w:numPr>
          <w:ilvl w:val="0"/>
          <w:numId w:val="11"/>
        </w:numPr>
        <w:rPr>
          <w:rFonts w:asciiTheme="minorHAnsi" w:hAnsiTheme="minorHAnsi" w:cstheme="minorHAnsi"/>
        </w:rPr>
      </w:pPr>
      <w:r w:rsidRPr="007211CA">
        <w:rPr>
          <w:rFonts w:asciiTheme="minorHAnsi" w:hAnsiTheme="minorHAnsi" w:cstheme="minorHAnsi"/>
        </w:rPr>
        <w:t>Assist business users in User Acceptance Testing;</w:t>
      </w:r>
    </w:p>
    <w:p w14:paraId="7872F410" w14:textId="77777777" w:rsidR="007211CA" w:rsidRPr="00E11524" w:rsidRDefault="007211CA" w:rsidP="007211CA">
      <w:pPr>
        <w:pStyle w:val="Body"/>
        <w:ind w:left="360"/>
        <w:rPr>
          <w:rFonts w:asciiTheme="minorHAnsi" w:hAnsiTheme="minorHAnsi" w:cstheme="minorHAnsi"/>
          <w:lang w:val="en-CA"/>
        </w:rPr>
      </w:pPr>
    </w:p>
    <w:p w14:paraId="07157190" w14:textId="7E4B5AF6" w:rsidR="002A676F" w:rsidRPr="00936726" w:rsidRDefault="002A676F">
      <w:pPr>
        <w:pStyle w:val="Body"/>
        <w:numPr>
          <w:ilvl w:val="0"/>
          <w:numId w:val="6"/>
        </w:numPr>
        <w:ind w:left="360"/>
        <w:rPr>
          <w:rFonts w:asciiTheme="minorHAnsi" w:hAnsiTheme="minorHAnsi" w:cstheme="minorHAnsi"/>
        </w:rPr>
      </w:pPr>
      <w:r w:rsidRPr="00936726">
        <w:rPr>
          <w:rFonts w:asciiTheme="minorHAnsi" w:hAnsiTheme="minorHAnsi" w:cstheme="minorHAnsi"/>
          <w:b/>
        </w:rPr>
        <w:t>Knowledge Transfer</w:t>
      </w:r>
      <w:r w:rsidRPr="00936726">
        <w:rPr>
          <w:rFonts w:asciiTheme="minorHAnsi" w:hAnsiTheme="minorHAnsi" w:cstheme="minorHAnsi"/>
        </w:rPr>
        <w:t xml:space="preserve">: </w:t>
      </w:r>
      <w:proofErr w:type="gramStart"/>
      <w:r w:rsidRPr="00936726">
        <w:rPr>
          <w:rFonts w:asciiTheme="minorHAnsi" w:hAnsiTheme="minorHAnsi" w:cstheme="minorHAnsi"/>
        </w:rPr>
        <w:t>Cross-training</w:t>
      </w:r>
      <w:proofErr w:type="gramEnd"/>
      <w:r w:rsidRPr="00936726">
        <w:rPr>
          <w:rFonts w:asciiTheme="minorHAnsi" w:hAnsiTheme="minorHAnsi" w:cstheme="minorHAnsi"/>
        </w:rPr>
        <w:t xml:space="preserve"> </w:t>
      </w:r>
      <w:r w:rsidR="00055A7B">
        <w:rPr>
          <w:rFonts w:asciiTheme="minorHAnsi" w:hAnsiTheme="minorHAnsi" w:cstheme="minorHAnsi"/>
        </w:rPr>
        <w:t xml:space="preserve">other </w:t>
      </w:r>
      <w:r w:rsidRPr="00936726">
        <w:rPr>
          <w:rFonts w:asciiTheme="minorHAnsi" w:hAnsiTheme="minorHAnsi" w:cstheme="minorHAnsi"/>
        </w:rPr>
        <w:t>quality assurance testers to ensure knowledge of the deliverables is retained within</w:t>
      </w:r>
      <w:r w:rsidR="00055A7B">
        <w:rPr>
          <w:rFonts w:asciiTheme="minorHAnsi" w:hAnsiTheme="minorHAnsi" w:cstheme="minorHAnsi"/>
        </w:rPr>
        <w:t xml:space="preserve"> project team members</w:t>
      </w:r>
      <w:r w:rsidRPr="00936726">
        <w:rPr>
          <w:rFonts w:asciiTheme="minorHAnsi" w:hAnsiTheme="minorHAnsi" w:cstheme="minorHAnsi"/>
        </w:rPr>
        <w:t>.</w:t>
      </w:r>
    </w:p>
    <w:p w14:paraId="4A0811D4" w14:textId="77777777" w:rsidR="00936726" w:rsidRPr="00936726" w:rsidRDefault="00936726" w:rsidP="007211CA">
      <w:pPr>
        <w:pStyle w:val="Body"/>
        <w:ind w:left="360"/>
        <w:rPr>
          <w:rFonts w:asciiTheme="minorHAnsi" w:hAnsiTheme="minorHAnsi" w:cstheme="minorHAnsi"/>
        </w:rPr>
      </w:pPr>
    </w:p>
    <w:p w14:paraId="5CB25337" w14:textId="77777777" w:rsidR="002A676F" w:rsidRPr="00936726" w:rsidRDefault="002A676F">
      <w:pPr>
        <w:pStyle w:val="Body"/>
        <w:numPr>
          <w:ilvl w:val="0"/>
          <w:numId w:val="6"/>
        </w:numPr>
        <w:ind w:left="360"/>
        <w:rPr>
          <w:rFonts w:asciiTheme="minorHAnsi" w:hAnsiTheme="minorHAnsi" w:cstheme="minorHAnsi"/>
        </w:rPr>
      </w:pPr>
      <w:r w:rsidRPr="00936726">
        <w:rPr>
          <w:rFonts w:asciiTheme="minorHAnsi" w:hAnsiTheme="minorHAnsi" w:cstheme="minorHAnsi"/>
          <w:b/>
          <w:bCs/>
          <w:lang w:val="en-CA"/>
        </w:rPr>
        <w:t xml:space="preserve">Attend required meetings and workshops:  </w:t>
      </w:r>
      <w:r w:rsidRPr="00936726">
        <w:rPr>
          <w:rFonts w:asciiTheme="minorHAnsi" w:hAnsiTheme="minorHAnsi" w:cstheme="minorHAnsi"/>
          <w:lang w:val="en-CA"/>
        </w:rPr>
        <w:t>Actively participate in solution design, product demonstrations and reviews, project status and team meetings.</w:t>
      </w:r>
    </w:p>
    <w:p w14:paraId="044FBA1F" w14:textId="77777777" w:rsidR="00936726" w:rsidRPr="00E11524" w:rsidRDefault="00936726">
      <w:pPr>
        <w:pStyle w:val="Default"/>
        <w:numPr>
          <w:ilvl w:val="0"/>
          <w:numId w:val="10"/>
        </w:numPr>
        <w:jc w:val="both"/>
        <w:rPr>
          <w:rFonts w:asciiTheme="minorHAnsi" w:hAnsiTheme="minorHAnsi" w:cstheme="minorHAnsi"/>
          <w:sz w:val="22"/>
          <w:szCs w:val="22"/>
        </w:rPr>
      </w:pPr>
      <w:r w:rsidRPr="00E11524">
        <w:rPr>
          <w:rFonts w:asciiTheme="minorHAnsi" w:hAnsiTheme="minorHAnsi" w:cstheme="minorHAnsi"/>
          <w:sz w:val="22"/>
          <w:szCs w:val="22"/>
        </w:rPr>
        <w:t xml:space="preserve">Attending team status meetings and working group meetings as required; </w:t>
      </w:r>
    </w:p>
    <w:p w14:paraId="43319880" w14:textId="292FBF6C" w:rsidR="00E11524" w:rsidRPr="00E11524" w:rsidRDefault="00E11524">
      <w:pPr>
        <w:pStyle w:val="Default"/>
        <w:numPr>
          <w:ilvl w:val="0"/>
          <w:numId w:val="10"/>
        </w:numPr>
        <w:jc w:val="both"/>
        <w:rPr>
          <w:rFonts w:asciiTheme="minorHAnsi" w:hAnsiTheme="minorHAnsi" w:cstheme="minorHAnsi"/>
          <w:sz w:val="22"/>
          <w:szCs w:val="22"/>
        </w:rPr>
      </w:pPr>
      <w:r w:rsidRPr="00E11524">
        <w:rPr>
          <w:rFonts w:asciiTheme="minorHAnsi" w:hAnsiTheme="minorHAnsi" w:cstheme="minorHAnsi"/>
          <w:sz w:val="22"/>
          <w:szCs w:val="22"/>
        </w:rPr>
        <w:t xml:space="preserve">Working closely with the Quality Assurance </w:t>
      </w:r>
      <w:r>
        <w:rPr>
          <w:rFonts w:asciiTheme="minorHAnsi" w:hAnsiTheme="minorHAnsi" w:cstheme="minorHAnsi"/>
          <w:sz w:val="22"/>
          <w:szCs w:val="22"/>
        </w:rPr>
        <w:t xml:space="preserve">Team and </w:t>
      </w:r>
      <w:r w:rsidRPr="00E11524">
        <w:rPr>
          <w:rFonts w:asciiTheme="minorHAnsi" w:hAnsiTheme="minorHAnsi" w:cstheme="minorHAnsi"/>
          <w:sz w:val="22"/>
          <w:szCs w:val="22"/>
        </w:rPr>
        <w:t>Business leads to deliver assigned deliverables and meet project deadlines</w:t>
      </w:r>
      <w:r>
        <w:rPr>
          <w:rFonts w:asciiTheme="minorHAnsi" w:hAnsiTheme="minorHAnsi" w:cstheme="minorHAnsi"/>
          <w:sz w:val="22"/>
          <w:szCs w:val="22"/>
        </w:rPr>
        <w:t>;</w:t>
      </w:r>
    </w:p>
    <w:p w14:paraId="33EC6445" w14:textId="77777777" w:rsidR="00096E30" w:rsidRPr="0073016C" w:rsidRDefault="00096E30" w:rsidP="007211CA">
      <w:pPr>
        <w:pStyle w:val="ListParagraph"/>
        <w:ind w:left="1080"/>
        <w:contextualSpacing w:val="0"/>
        <w:rPr>
          <w:rFonts w:asciiTheme="minorHAnsi" w:hAnsiTheme="minorHAnsi"/>
          <w:sz w:val="22"/>
          <w:szCs w:val="22"/>
        </w:rPr>
      </w:pPr>
    </w:p>
    <w:p w14:paraId="4E2A3029" w14:textId="54AC5A25" w:rsidR="00396B85" w:rsidRDefault="00396B85" w:rsidP="007211CA">
      <w:pPr>
        <w:pStyle w:val="Body"/>
        <w:rPr>
          <w:rFonts w:asciiTheme="minorHAnsi" w:hAnsiTheme="minorHAnsi" w:cstheme="minorHAnsi"/>
        </w:rPr>
      </w:pPr>
      <w:r w:rsidRPr="00B85638">
        <w:rPr>
          <w:rFonts w:asciiTheme="minorHAnsi" w:hAnsiTheme="minorHAnsi" w:cstheme="minorHAnsi"/>
        </w:rPr>
        <w:t xml:space="preserve">The </w:t>
      </w:r>
      <w:r w:rsidR="00BB6182">
        <w:rPr>
          <w:rFonts w:asciiTheme="minorHAnsi" w:hAnsiTheme="minorHAnsi" w:cstheme="minorHAnsi"/>
        </w:rPr>
        <w:t>QA Analyst</w:t>
      </w:r>
      <w:r w:rsidRPr="00B85638">
        <w:rPr>
          <w:rFonts w:asciiTheme="minorHAnsi" w:hAnsiTheme="minorHAnsi" w:cstheme="minorHAnsi"/>
        </w:rPr>
        <w:t xml:space="preserve"> will be required to sign a non-disclosure agreement and complete the Privacy and Security </w:t>
      </w:r>
      <w:proofErr w:type="gramStart"/>
      <w:r w:rsidRPr="00B85638">
        <w:rPr>
          <w:rFonts w:asciiTheme="minorHAnsi" w:hAnsiTheme="minorHAnsi" w:cstheme="minorHAnsi"/>
        </w:rPr>
        <w:t>training,  prior</w:t>
      </w:r>
      <w:proofErr w:type="gramEnd"/>
      <w:r w:rsidRPr="00B85638">
        <w:rPr>
          <w:rFonts w:asciiTheme="minorHAnsi" w:hAnsiTheme="minorHAnsi" w:cstheme="minorHAnsi"/>
        </w:rPr>
        <w:t xml:space="preserve"> to commencing the assignment.</w:t>
      </w:r>
    </w:p>
    <w:p w14:paraId="3933D737" w14:textId="77777777" w:rsidR="007B0A0B" w:rsidRDefault="007B0A0B" w:rsidP="00127FB3">
      <w:pPr>
        <w:rPr>
          <w:rFonts w:asciiTheme="minorHAnsi" w:hAnsiTheme="minorHAnsi"/>
          <w:sz w:val="22"/>
        </w:rPr>
      </w:pPr>
    </w:p>
    <w:p w14:paraId="763EFDB2" w14:textId="77777777" w:rsidR="00812C1F" w:rsidRPr="00B8580F" w:rsidRDefault="00812C1F" w:rsidP="008E01A0">
      <w:pPr>
        <w:pStyle w:val="Heading1"/>
        <w:rPr>
          <w:rFonts w:ascii="Calibri" w:hAnsi="Calibri" w:cs="Calibri"/>
          <w:lang w:val="en-CA"/>
        </w:rPr>
      </w:pPr>
      <w:bookmarkStart w:id="27" w:name="_Toc491154200"/>
      <w:bookmarkStart w:id="28" w:name="_Toc132632834"/>
      <w:r>
        <w:rPr>
          <w:rFonts w:ascii="Calibri" w:hAnsi="Calibri" w:cs="Calibri"/>
          <w:lang w:val="en-CA"/>
        </w:rPr>
        <w:t>Criteria for Immediate Disqualification</w:t>
      </w:r>
      <w:bookmarkEnd w:id="27"/>
      <w:bookmarkEnd w:id="28"/>
      <w:r w:rsidRPr="00B8580F">
        <w:rPr>
          <w:rFonts w:ascii="Calibri" w:hAnsi="Calibri" w:cs="Calibri"/>
          <w:lang w:val="en-CA"/>
        </w:rPr>
        <w:t xml:space="preserve"> </w:t>
      </w:r>
    </w:p>
    <w:p w14:paraId="699797E3" w14:textId="77777777" w:rsidR="00812C1F" w:rsidRDefault="00812C1F" w:rsidP="009C0921">
      <w:pPr>
        <w:pStyle w:val="Body"/>
        <w:rPr>
          <w:rFonts w:ascii="Calibri" w:hAnsi="Calibri" w:cs="Calibri"/>
          <w:lang w:val="en-CA"/>
        </w:rPr>
      </w:pPr>
      <w:r w:rsidRPr="00B8580F">
        <w:rPr>
          <w:rFonts w:ascii="Calibri" w:hAnsi="Calibri" w:cs="Calibri"/>
          <w:lang w:val="en-CA"/>
        </w:rPr>
        <w:t>Candidates will be immediately disqualified from the competition if</w:t>
      </w:r>
      <w:r w:rsidR="00630019">
        <w:rPr>
          <w:rFonts w:ascii="Calibri" w:hAnsi="Calibri" w:cs="Calibri"/>
          <w:lang w:val="en-CA"/>
        </w:rPr>
        <w:t>:</w:t>
      </w:r>
    </w:p>
    <w:p w14:paraId="77AAD3FA" w14:textId="77777777" w:rsidR="00630019" w:rsidRPr="00B8580F" w:rsidRDefault="00630019" w:rsidP="009C0921">
      <w:pPr>
        <w:pStyle w:val="Body"/>
        <w:rPr>
          <w:rFonts w:ascii="Calibri" w:hAnsi="Calibri" w:cs="Calibri"/>
          <w:lang w:val="en-CA"/>
        </w:rPr>
      </w:pPr>
    </w:p>
    <w:p w14:paraId="6F9308F7" w14:textId="77777777" w:rsidR="00630019" w:rsidRDefault="000E5CB0" w:rsidP="00630019">
      <w:pPr>
        <w:pStyle w:val="Body"/>
        <w:numPr>
          <w:ilvl w:val="0"/>
          <w:numId w:val="2"/>
        </w:numPr>
        <w:rPr>
          <w:rFonts w:ascii="Calibri" w:hAnsi="Calibri" w:cs="Calibri"/>
          <w:lang w:val="en-CA"/>
        </w:rPr>
      </w:pPr>
      <w:r>
        <w:rPr>
          <w:rFonts w:ascii="Calibri" w:hAnsi="Calibri" w:cs="Calibri"/>
          <w:lang w:val="en-CA"/>
        </w:rPr>
        <w:t xml:space="preserve">The proposal does not fully demonstrate compliance with the </w:t>
      </w:r>
      <w:r w:rsidR="00630019" w:rsidRPr="00630019">
        <w:rPr>
          <w:rFonts w:ascii="Calibri" w:hAnsi="Calibri" w:cs="Calibri"/>
          <w:lang w:val="en-CA"/>
        </w:rPr>
        <w:t xml:space="preserve">Mandatory </w:t>
      </w:r>
      <w:r w:rsidR="007D2E2F">
        <w:rPr>
          <w:rFonts w:ascii="Calibri" w:hAnsi="Calibri" w:cs="Calibri"/>
          <w:lang w:val="en-CA"/>
        </w:rPr>
        <w:t>R</w:t>
      </w:r>
      <w:r w:rsidR="00630019" w:rsidRPr="00630019">
        <w:rPr>
          <w:rFonts w:ascii="Calibri" w:hAnsi="Calibri" w:cs="Calibri"/>
          <w:lang w:val="en-CA"/>
        </w:rPr>
        <w:t>equirements</w:t>
      </w:r>
    </w:p>
    <w:p w14:paraId="76CBE257" w14:textId="3625625C" w:rsidR="00A63F63" w:rsidRPr="00C634A3" w:rsidRDefault="00A63F63" w:rsidP="00A63F63">
      <w:pPr>
        <w:pStyle w:val="Body"/>
        <w:numPr>
          <w:ilvl w:val="0"/>
          <w:numId w:val="2"/>
        </w:numPr>
        <w:rPr>
          <w:rFonts w:ascii="Calibri" w:hAnsi="Calibri"/>
          <w:lang w:val="en-CA"/>
        </w:rPr>
      </w:pPr>
      <w:r w:rsidRPr="00C634A3">
        <w:rPr>
          <w:rFonts w:ascii="Calibri" w:hAnsi="Calibri"/>
          <w:lang w:val="en-CA"/>
        </w:rPr>
        <w:t xml:space="preserve">they do not score at </w:t>
      </w:r>
      <w:r w:rsidRPr="009B2849">
        <w:rPr>
          <w:rFonts w:ascii="Calibri" w:hAnsi="Calibri"/>
          <w:highlight w:val="yellow"/>
          <w:lang w:val="en-CA"/>
        </w:rPr>
        <w:t xml:space="preserve">least </w:t>
      </w:r>
      <w:r w:rsidR="006E210F" w:rsidRPr="009B2849">
        <w:rPr>
          <w:rFonts w:ascii="Calibri" w:hAnsi="Calibri"/>
          <w:highlight w:val="yellow"/>
          <w:lang w:val="en-CA"/>
        </w:rPr>
        <w:t>4</w:t>
      </w:r>
      <w:r w:rsidR="00B4739D" w:rsidRPr="009B2849">
        <w:rPr>
          <w:rFonts w:ascii="Calibri" w:hAnsi="Calibri"/>
          <w:highlight w:val="yellow"/>
          <w:lang w:val="en-CA"/>
        </w:rPr>
        <w:t>2</w:t>
      </w:r>
      <w:r w:rsidRPr="00C634A3">
        <w:rPr>
          <w:rFonts w:ascii="Calibri" w:hAnsi="Calibri"/>
          <w:lang w:val="en-CA"/>
        </w:rPr>
        <w:t xml:space="preserve"> on the </w:t>
      </w:r>
      <w:r w:rsidRPr="00BD53CB">
        <w:rPr>
          <w:rFonts w:ascii="Calibri" w:hAnsi="Calibri"/>
          <w:lang w:val="en-CA"/>
        </w:rPr>
        <w:t>Scored Requirements defined in Section 4.</w:t>
      </w:r>
    </w:p>
    <w:p w14:paraId="06B71221" w14:textId="77777777" w:rsidR="00A63F63" w:rsidRPr="00252353" w:rsidRDefault="00A63F63" w:rsidP="00A63F63">
      <w:pPr>
        <w:pStyle w:val="Body"/>
        <w:numPr>
          <w:ilvl w:val="0"/>
          <w:numId w:val="2"/>
        </w:numPr>
        <w:rPr>
          <w:rFonts w:ascii="Calibri" w:hAnsi="Calibri" w:cs="Calibri"/>
          <w:lang w:val="en-CA"/>
        </w:rPr>
      </w:pPr>
      <w:r w:rsidRPr="00252353">
        <w:rPr>
          <w:rFonts w:ascii="Calibri" w:hAnsi="Calibri" w:cs="Calibri"/>
          <w:lang w:val="en-CA"/>
        </w:rPr>
        <w:t xml:space="preserve">they are unavailable during the timeframe indicated in Section </w:t>
      </w:r>
      <w:r w:rsidR="006E210F" w:rsidRPr="00252353">
        <w:rPr>
          <w:rFonts w:ascii="Calibri" w:hAnsi="Calibri" w:cs="Calibri"/>
          <w:lang w:val="en-CA"/>
        </w:rPr>
        <w:t>8.</w:t>
      </w:r>
    </w:p>
    <w:p w14:paraId="6A99BF13" w14:textId="3796E96B" w:rsidR="00213115" w:rsidRDefault="00213115">
      <w:pPr>
        <w:rPr>
          <w:rFonts w:ascii="Calibri" w:hAnsi="Calibri" w:cs="Calibri"/>
          <w:color w:val="000000"/>
          <w:sz w:val="22"/>
          <w:szCs w:val="22"/>
          <w:lang w:eastAsia="en-CA"/>
        </w:rPr>
      </w:pPr>
      <w:r>
        <w:rPr>
          <w:rFonts w:ascii="Calibri" w:hAnsi="Calibri" w:cs="Calibri"/>
        </w:rPr>
        <w:br w:type="page"/>
      </w:r>
    </w:p>
    <w:p w14:paraId="33856FBC" w14:textId="77777777" w:rsidR="00CA4679" w:rsidRDefault="00CA4679" w:rsidP="003E55EA">
      <w:pPr>
        <w:pStyle w:val="Body"/>
        <w:rPr>
          <w:rFonts w:ascii="Calibri" w:hAnsi="Calibri" w:cs="Calibri"/>
          <w:lang w:val="en-CA"/>
        </w:rPr>
      </w:pPr>
    </w:p>
    <w:p w14:paraId="274420AF" w14:textId="77777777" w:rsidR="00812C1F" w:rsidRPr="00B8580F" w:rsidRDefault="00812C1F" w:rsidP="00A75072">
      <w:pPr>
        <w:pStyle w:val="Heading1"/>
        <w:ind w:left="567" w:hanging="567"/>
        <w:rPr>
          <w:rFonts w:ascii="Calibri" w:hAnsi="Calibri" w:cs="Calibri"/>
          <w:lang w:val="en-CA"/>
        </w:rPr>
      </w:pPr>
      <w:bookmarkStart w:id="29" w:name="_Toc491154201"/>
      <w:bookmarkStart w:id="30" w:name="_Toc132632835"/>
      <w:r w:rsidRPr="00B8580F">
        <w:rPr>
          <w:rFonts w:ascii="Calibri" w:hAnsi="Calibri" w:cs="Calibri"/>
          <w:lang w:val="en-CA"/>
        </w:rPr>
        <w:t>Selection Process</w:t>
      </w:r>
      <w:bookmarkEnd w:id="29"/>
      <w:bookmarkEnd w:id="30"/>
    </w:p>
    <w:p w14:paraId="7BA698CF" w14:textId="77777777" w:rsidR="00812C1F" w:rsidRDefault="00C14735" w:rsidP="009C0921">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41414917" w14:textId="77777777" w:rsidR="00EB7F46" w:rsidRDefault="00EB7F46" w:rsidP="009C0921">
      <w:pPr>
        <w:pStyle w:val="Body"/>
        <w:rPr>
          <w:rFonts w:ascii="Calibri" w:hAnsi="Calibri" w:cs="Calibri"/>
          <w:lang w:val="en-CA"/>
        </w:rPr>
      </w:pPr>
    </w:p>
    <w:tbl>
      <w:tblPr>
        <w:tblW w:w="8136"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800"/>
        <w:gridCol w:w="2880"/>
      </w:tblGrid>
      <w:tr w:rsidR="007540E4" w:rsidRPr="00974037" w14:paraId="3BFB7A05" w14:textId="77777777" w:rsidTr="007C65E5">
        <w:trPr>
          <w:trHeight w:val="327"/>
          <w:tblHeader/>
        </w:trPr>
        <w:tc>
          <w:tcPr>
            <w:tcW w:w="3456" w:type="dxa"/>
            <w:shd w:val="clear" w:color="auto" w:fill="D9D9D9" w:themeFill="background1" w:themeFillShade="D9"/>
          </w:tcPr>
          <w:p w14:paraId="009DD5FE" w14:textId="77777777" w:rsidR="007540E4" w:rsidRPr="00BC1772" w:rsidRDefault="007540E4" w:rsidP="00BC1772">
            <w:pPr>
              <w:widowControl w:val="0"/>
              <w:tabs>
                <w:tab w:val="left" w:pos="810"/>
              </w:tabs>
              <w:suppressAutoHyphens/>
              <w:jc w:val="center"/>
              <w:rPr>
                <w:rFonts w:ascii="Calibri" w:hAnsi="Calibri" w:cs="Arial"/>
                <w:b/>
                <w:snapToGrid w:val="0"/>
                <w:sz w:val="22"/>
                <w:szCs w:val="22"/>
              </w:rPr>
            </w:pPr>
            <w:r w:rsidRPr="00BC1772">
              <w:rPr>
                <w:rFonts w:ascii="Calibri" w:hAnsi="Calibri" w:cs="Arial"/>
                <w:b/>
                <w:snapToGrid w:val="0"/>
                <w:sz w:val="22"/>
                <w:szCs w:val="22"/>
              </w:rPr>
              <w:t>CRITERION</w:t>
            </w:r>
          </w:p>
        </w:tc>
        <w:tc>
          <w:tcPr>
            <w:tcW w:w="1800" w:type="dxa"/>
            <w:shd w:val="clear" w:color="auto" w:fill="D9D9D9" w:themeFill="background1" w:themeFillShade="D9"/>
          </w:tcPr>
          <w:p w14:paraId="4227348F" w14:textId="77777777" w:rsidR="007540E4" w:rsidRPr="00BC1772" w:rsidRDefault="007540E4" w:rsidP="00BC1772">
            <w:pPr>
              <w:widowControl w:val="0"/>
              <w:tabs>
                <w:tab w:val="left" w:pos="810"/>
              </w:tabs>
              <w:suppressAutoHyphens/>
              <w:jc w:val="center"/>
              <w:rPr>
                <w:rFonts w:ascii="Calibri" w:hAnsi="Calibri" w:cs="Arial"/>
                <w:b/>
                <w:snapToGrid w:val="0"/>
                <w:sz w:val="22"/>
                <w:szCs w:val="22"/>
              </w:rPr>
            </w:pPr>
            <w:r w:rsidRPr="00BC1772">
              <w:rPr>
                <w:rFonts w:ascii="Calibri" w:hAnsi="Calibri" w:cs="Arial"/>
                <w:b/>
                <w:snapToGrid w:val="0"/>
                <w:sz w:val="22"/>
                <w:szCs w:val="22"/>
              </w:rPr>
              <w:t>Weight / Points</w:t>
            </w:r>
          </w:p>
        </w:tc>
        <w:tc>
          <w:tcPr>
            <w:tcW w:w="2880" w:type="dxa"/>
            <w:shd w:val="clear" w:color="auto" w:fill="D9D9D9" w:themeFill="background1" w:themeFillShade="D9"/>
          </w:tcPr>
          <w:p w14:paraId="75183022" w14:textId="77777777" w:rsidR="007540E4" w:rsidRPr="00BC1772" w:rsidRDefault="007540E4" w:rsidP="00BC1772">
            <w:pPr>
              <w:widowControl w:val="0"/>
              <w:tabs>
                <w:tab w:val="left" w:pos="810"/>
              </w:tabs>
              <w:suppressAutoHyphens/>
              <w:jc w:val="center"/>
              <w:rPr>
                <w:rFonts w:ascii="Calibri" w:hAnsi="Calibri" w:cs="Arial"/>
                <w:b/>
                <w:snapToGrid w:val="0"/>
                <w:sz w:val="22"/>
                <w:szCs w:val="22"/>
              </w:rPr>
            </w:pPr>
            <w:r w:rsidRPr="00BC1772">
              <w:rPr>
                <w:rFonts w:ascii="Calibri" w:hAnsi="Calibri" w:cs="Arial"/>
                <w:b/>
                <w:snapToGrid w:val="0"/>
                <w:sz w:val="22"/>
                <w:szCs w:val="22"/>
              </w:rPr>
              <w:t>Minimum Score Required</w:t>
            </w:r>
          </w:p>
        </w:tc>
      </w:tr>
      <w:tr w:rsidR="007540E4" w:rsidRPr="00974037" w14:paraId="72C9073E" w14:textId="77777777" w:rsidTr="007C65E5">
        <w:trPr>
          <w:trHeight w:val="540"/>
        </w:trPr>
        <w:tc>
          <w:tcPr>
            <w:tcW w:w="3456" w:type="dxa"/>
          </w:tcPr>
          <w:p w14:paraId="3984DA6C" w14:textId="77777777" w:rsidR="007540E4" w:rsidRPr="00D438F7" w:rsidRDefault="007540E4" w:rsidP="00DA698D">
            <w:pPr>
              <w:widowControl w:val="0"/>
              <w:tabs>
                <w:tab w:val="left" w:pos="0"/>
              </w:tabs>
              <w:suppressAutoHyphens/>
              <w:spacing w:before="120" w:line="360" w:lineRule="auto"/>
              <w:ind w:left="90" w:hanging="90"/>
              <w:rPr>
                <w:rFonts w:ascii="Calibri" w:hAnsi="Calibri" w:cs="Arial"/>
                <w:snapToGrid w:val="0"/>
                <w:sz w:val="22"/>
                <w:szCs w:val="22"/>
              </w:rPr>
            </w:pPr>
            <w:r w:rsidRPr="00D438F7">
              <w:rPr>
                <w:rFonts w:ascii="Calibri" w:hAnsi="Calibri" w:cs="Arial"/>
                <w:snapToGrid w:val="0"/>
                <w:sz w:val="22"/>
                <w:szCs w:val="22"/>
              </w:rPr>
              <w:t xml:space="preserve">Scored Requirements (Section </w:t>
            </w:r>
            <w:r w:rsidR="00635261" w:rsidRPr="00D438F7">
              <w:rPr>
                <w:rFonts w:ascii="Calibri" w:hAnsi="Calibri" w:cs="Arial"/>
                <w:snapToGrid w:val="0"/>
                <w:sz w:val="22"/>
                <w:szCs w:val="22"/>
              </w:rPr>
              <w:t>4</w:t>
            </w:r>
            <w:r w:rsidRPr="00D438F7">
              <w:rPr>
                <w:rFonts w:ascii="Calibri" w:hAnsi="Calibri" w:cs="Arial"/>
                <w:snapToGrid w:val="0"/>
                <w:sz w:val="22"/>
                <w:szCs w:val="22"/>
              </w:rPr>
              <w:t>)</w:t>
            </w:r>
          </w:p>
        </w:tc>
        <w:tc>
          <w:tcPr>
            <w:tcW w:w="1800" w:type="dxa"/>
          </w:tcPr>
          <w:p w14:paraId="38BC3B73" w14:textId="1F8C53FE" w:rsidR="007540E4" w:rsidRPr="00D438F7" w:rsidRDefault="00FA3F17" w:rsidP="00621969">
            <w:pPr>
              <w:widowControl w:val="0"/>
              <w:tabs>
                <w:tab w:val="left" w:pos="810"/>
              </w:tabs>
              <w:suppressAutoHyphens/>
              <w:spacing w:before="120" w:line="276" w:lineRule="auto"/>
              <w:jc w:val="center"/>
              <w:rPr>
                <w:rFonts w:ascii="Calibri" w:hAnsi="Calibri" w:cs="Arial"/>
                <w:snapToGrid w:val="0"/>
                <w:sz w:val="22"/>
                <w:szCs w:val="22"/>
              </w:rPr>
            </w:pPr>
            <w:r>
              <w:rPr>
                <w:rFonts w:ascii="Calibri" w:hAnsi="Calibri" w:cs="Arial"/>
                <w:snapToGrid w:val="0"/>
                <w:sz w:val="22"/>
                <w:szCs w:val="22"/>
              </w:rPr>
              <w:t>70</w:t>
            </w:r>
          </w:p>
        </w:tc>
        <w:tc>
          <w:tcPr>
            <w:tcW w:w="2880" w:type="dxa"/>
          </w:tcPr>
          <w:p w14:paraId="284178EE" w14:textId="23C69836" w:rsidR="00C634A3" w:rsidRPr="00D438F7" w:rsidRDefault="00F7521C" w:rsidP="00621969">
            <w:pPr>
              <w:widowControl w:val="0"/>
              <w:tabs>
                <w:tab w:val="left" w:pos="810"/>
              </w:tabs>
              <w:suppressAutoHyphens/>
              <w:spacing w:before="120" w:line="276" w:lineRule="auto"/>
              <w:jc w:val="center"/>
              <w:rPr>
                <w:rFonts w:ascii="Calibri" w:hAnsi="Calibri" w:cs="Arial"/>
                <w:snapToGrid w:val="0"/>
                <w:sz w:val="22"/>
                <w:szCs w:val="22"/>
              </w:rPr>
            </w:pPr>
            <w:r w:rsidRPr="00D438F7">
              <w:rPr>
                <w:rFonts w:ascii="Calibri" w:hAnsi="Calibri" w:cs="Arial"/>
                <w:snapToGrid w:val="0"/>
                <w:sz w:val="22"/>
                <w:szCs w:val="22"/>
              </w:rPr>
              <w:t>4</w:t>
            </w:r>
            <w:r w:rsidR="00B4739D">
              <w:rPr>
                <w:rFonts w:ascii="Calibri" w:hAnsi="Calibri" w:cs="Arial"/>
                <w:snapToGrid w:val="0"/>
                <w:sz w:val="22"/>
                <w:szCs w:val="22"/>
              </w:rPr>
              <w:t>2</w:t>
            </w:r>
          </w:p>
        </w:tc>
      </w:tr>
      <w:tr w:rsidR="007540E4" w:rsidRPr="00974037" w14:paraId="50C167C4" w14:textId="77777777" w:rsidTr="007C65E5">
        <w:trPr>
          <w:trHeight w:val="520"/>
        </w:trPr>
        <w:tc>
          <w:tcPr>
            <w:tcW w:w="3456" w:type="dxa"/>
          </w:tcPr>
          <w:p w14:paraId="2527CBFD" w14:textId="77777777" w:rsidR="007540E4" w:rsidRPr="00D438F7" w:rsidRDefault="007540E4" w:rsidP="00635261">
            <w:pPr>
              <w:widowControl w:val="0"/>
              <w:tabs>
                <w:tab w:val="left" w:pos="0"/>
              </w:tabs>
              <w:suppressAutoHyphens/>
              <w:spacing w:before="120" w:line="360" w:lineRule="auto"/>
              <w:ind w:left="90" w:hanging="90"/>
              <w:rPr>
                <w:rFonts w:ascii="Calibri" w:hAnsi="Calibri" w:cs="Arial"/>
                <w:snapToGrid w:val="0"/>
                <w:sz w:val="22"/>
                <w:szCs w:val="22"/>
              </w:rPr>
            </w:pPr>
            <w:r w:rsidRPr="00D438F7">
              <w:rPr>
                <w:rFonts w:ascii="Calibri" w:hAnsi="Calibri" w:cs="Arial"/>
                <w:snapToGrid w:val="0"/>
                <w:sz w:val="22"/>
                <w:szCs w:val="22"/>
              </w:rPr>
              <w:t xml:space="preserve">Cost (Section </w:t>
            </w:r>
            <w:r w:rsidR="00635261" w:rsidRPr="00D438F7">
              <w:rPr>
                <w:rFonts w:ascii="Calibri" w:hAnsi="Calibri" w:cs="Arial"/>
                <w:snapToGrid w:val="0"/>
                <w:sz w:val="22"/>
                <w:szCs w:val="22"/>
              </w:rPr>
              <w:t>5</w:t>
            </w:r>
            <w:r w:rsidRPr="00D438F7">
              <w:rPr>
                <w:rFonts w:ascii="Calibri" w:hAnsi="Calibri" w:cs="Arial"/>
                <w:snapToGrid w:val="0"/>
                <w:sz w:val="22"/>
                <w:szCs w:val="22"/>
              </w:rPr>
              <w:t>)</w:t>
            </w:r>
          </w:p>
        </w:tc>
        <w:tc>
          <w:tcPr>
            <w:tcW w:w="1800" w:type="dxa"/>
          </w:tcPr>
          <w:p w14:paraId="02C96322" w14:textId="77777777" w:rsidR="007540E4" w:rsidRPr="00D438F7" w:rsidRDefault="00385392" w:rsidP="00621969">
            <w:pPr>
              <w:widowControl w:val="0"/>
              <w:tabs>
                <w:tab w:val="left" w:pos="810"/>
              </w:tabs>
              <w:suppressAutoHyphens/>
              <w:spacing w:before="120" w:line="276" w:lineRule="auto"/>
              <w:jc w:val="center"/>
              <w:rPr>
                <w:rFonts w:ascii="Calibri" w:hAnsi="Calibri" w:cs="Arial"/>
                <w:snapToGrid w:val="0"/>
                <w:sz w:val="22"/>
                <w:szCs w:val="22"/>
              </w:rPr>
            </w:pPr>
            <w:r>
              <w:rPr>
                <w:rFonts w:ascii="Calibri" w:hAnsi="Calibri" w:cs="Arial"/>
                <w:snapToGrid w:val="0"/>
                <w:sz w:val="22"/>
                <w:szCs w:val="22"/>
              </w:rPr>
              <w:t>20</w:t>
            </w:r>
          </w:p>
        </w:tc>
        <w:tc>
          <w:tcPr>
            <w:tcW w:w="2880" w:type="dxa"/>
          </w:tcPr>
          <w:p w14:paraId="02ECC800" w14:textId="77777777" w:rsidR="007540E4" w:rsidRPr="00D438F7" w:rsidRDefault="00C634A3" w:rsidP="00621969">
            <w:pPr>
              <w:widowControl w:val="0"/>
              <w:tabs>
                <w:tab w:val="left" w:pos="810"/>
              </w:tabs>
              <w:suppressAutoHyphens/>
              <w:spacing w:before="120" w:line="276" w:lineRule="auto"/>
              <w:jc w:val="center"/>
              <w:rPr>
                <w:rFonts w:ascii="Calibri" w:hAnsi="Calibri" w:cs="Arial"/>
                <w:snapToGrid w:val="0"/>
                <w:sz w:val="22"/>
                <w:szCs w:val="22"/>
              </w:rPr>
            </w:pPr>
            <w:r w:rsidRPr="00D438F7">
              <w:rPr>
                <w:rFonts w:ascii="Calibri" w:hAnsi="Calibri" w:cs="Arial"/>
                <w:snapToGrid w:val="0"/>
                <w:sz w:val="22"/>
                <w:szCs w:val="22"/>
              </w:rPr>
              <w:t>N/A</w:t>
            </w:r>
          </w:p>
        </w:tc>
      </w:tr>
      <w:tr w:rsidR="00C634A3" w:rsidRPr="00974037" w14:paraId="5BC8F38D" w14:textId="77777777" w:rsidTr="007C65E5">
        <w:trPr>
          <w:trHeight w:val="520"/>
        </w:trPr>
        <w:tc>
          <w:tcPr>
            <w:tcW w:w="3456" w:type="dxa"/>
          </w:tcPr>
          <w:p w14:paraId="31D40364" w14:textId="77777777" w:rsidR="00C634A3" w:rsidRPr="00D438F7" w:rsidRDefault="00C634A3" w:rsidP="00635261">
            <w:pPr>
              <w:widowControl w:val="0"/>
              <w:tabs>
                <w:tab w:val="left" w:pos="0"/>
              </w:tabs>
              <w:suppressAutoHyphens/>
              <w:spacing w:before="120" w:line="360" w:lineRule="auto"/>
              <w:ind w:left="90" w:hanging="90"/>
              <w:rPr>
                <w:rFonts w:ascii="Calibri" w:hAnsi="Calibri" w:cs="Arial"/>
                <w:snapToGrid w:val="0"/>
                <w:sz w:val="22"/>
                <w:szCs w:val="22"/>
              </w:rPr>
            </w:pPr>
            <w:r w:rsidRPr="00D438F7">
              <w:rPr>
                <w:rFonts w:ascii="Calibri" w:hAnsi="Calibri" w:cs="Arial"/>
                <w:snapToGrid w:val="0"/>
                <w:sz w:val="22"/>
                <w:szCs w:val="22"/>
              </w:rPr>
              <w:t xml:space="preserve">Interview </w:t>
            </w:r>
            <w:r w:rsidR="00385392">
              <w:rPr>
                <w:rFonts w:ascii="Calibri" w:hAnsi="Calibri" w:cs="Arial"/>
                <w:snapToGrid w:val="0"/>
                <w:sz w:val="22"/>
                <w:szCs w:val="22"/>
              </w:rPr>
              <w:t>(Optional)</w:t>
            </w:r>
          </w:p>
        </w:tc>
        <w:tc>
          <w:tcPr>
            <w:tcW w:w="1800" w:type="dxa"/>
          </w:tcPr>
          <w:p w14:paraId="2D92E035" w14:textId="657EE833" w:rsidR="00C634A3" w:rsidRPr="00D438F7" w:rsidRDefault="00FC4F73" w:rsidP="00621969">
            <w:pPr>
              <w:widowControl w:val="0"/>
              <w:tabs>
                <w:tab w:val="left" w:pos="810"/>
              </w:tabs>
              <w:suppressAutoHyphens/>
              <w:spacing w:before="120" w:line="276" w:lineRule="auto"/>
              <w:jc w:val="center"/>
              <w:rPr>
                <w:rFonts w:ascii="Calibri" w:hAnsi="Calibri" w:cs="Arial"/>
                <w:snapToGrid w:val="0"/>
                <w:sz w:val="22"/>
                <w:szCs w:val="22"/>
              </w:rPr>
            </w:pPr>
            <w:r>
              <w:rPr>
                <w:rFonts w:ascii="Calibri" w:hAnsi="Calibri" w:cs="Arial"/>
                <w:snapToGrid w:val="0"/>
                <w:sz w:val="22"/>
                <w:szCs w:val="22"/>
              </w:rPr>
              <w:t>1</w:t>
            </w:r>
            <w:r w:rsidR="00FA3F17">
              <w:rPr>
                <w:rFonts w:ascii="Calibri" w:hAnsi="Calibri" w:cs="Arial"/>
                <w:snapToGrid w:val="0"/>
                <w:sz w:val="22"/>
                <w:szCs w:val="22"/>
              </w:rPr>
              <w:t>0</w:t>
            </w:r>
          </w:p>
        </w:tc>
        <w:tc>
          <w:tcPr>
            <w:tcW w:w="2880" w:type="dxa"/>
          </w:tcPr>
          <w:p w14:paraId="76B012AA" w14:textId="77777777" w:rsidR="00C634A3" w:rsidRPr="00D438F7" w:rsidRDefault="00BD53CB" w:rsidP="00621969">
            <w:pPr>
              <w:widowControl w:val="0"/>
              <w:tabs>
                <w:tab w:val="left" w:pos="810"/>
              </w:tabs>
              <w:suppressAutoHyphens/>
              <w:spacing w:before="120" w:line="276" w:lineRule="auto"/>
              <w:jc w:val="center"/>
              <w:rPr>
                <w:rFonts w:ascii="Calibri" w:hAnsi="Calibri" w:cs="Arial"/>
                <w:snapToGrid w:val="0"/>
                <w:sz w:val="22"/>
                <w:szCs w:val="22"/>
              </w:rPr>
            </w:pPr>
            <w:r w:rsidRPr="00D438F7">
              <w:rPr>
                <w:rFonts w:ascii="Calibri" w:hAnsi="Calibri" w:cs="Arial"/>
                <w:snapToGrid w:val="0"/>
                <w:sz w:val="22"/>
                <w:szCs w:val="22"/>
              </w:rPr>
              <w:t>N/A</w:t>
            </w:r>
          </w:p>
        </w:tc>
      </w:tr>
      <w:tr w:rsidR="007540E4" w:rsidRPr="00974037" w14:paraId="4E3046B9" w14:textId="77777777" w:rsidTr="007C65E5">
        <w:trPr>
          <w:trHeight w:val="320"/>
        </w:trPr>
        <w:tc>
          <w:tcPr>
            <w:tcW w:w="3456" w:type="dxa"/>
          </w:tcPr>
          <w:p w14:paraId="4734425C" w14:textId="77777777" w:rsidR="007540E4" w:rsidRPr="00D438F7" w:rsidRDefault="007540E4" w:rsidP="00DA698D">
            <w:pPr>
              <w:widowControl w:val="0"/>
              <w:tabs>
                <w:tab w:val="left" w:pos="0"/>
              </w:tabs>
              <w:suppressAutoHyphens/>
              <w:spacing w:line="276" w:lineRule="auto"/>
              <w:ind w:left="90" w:hanging="90"/>
              <w:rPr>
                <w:rFonts w:ascii="Calibri" w:hAnsi="Calibri" w:cs="Arial"/>
                <w:b/>
                <w:snapToGrid w:val="0"/>
                <w:sz w:val="22"/>
                <w:szCs w:val="22"/>
              </w:rPr>
            </w:pPr>
            <w:r w:rsidRPr="00D438F7">
              <w:rPr>
                <w:rFonts w:ascii="Calibri" w:hAnsi="Calibri" w:cs="Arial"/>
                <w:b/>
                <w:snapToGrid w:val="0"/>
                <w:sz w:val="22"/>
                <w:szCs w:val="22"/>
              </w:rPr>
              <w:t xml:space="preserve">TOTAL </w:t>
            </w:r>
          </w:p>
        </w:tc>
        <w:tc>
          <w:tcPr>
            <w:tcW w:w="1800" w:type="dxa"/>
          </w:tcPr>
          <w:p w14:paraId="3AE2B0F8" w14:textId="77777777" w:rsidR="007540E4" w:rsidRPr="00D438F7" w:rsidRDefault="00BC1772" w:rsidP="00621969">
            <w:pPr>
              <w:widowControl w:val="0"/>
              <w:tabs>
                <w:tab w:val="left" w:pos="810"/>
              </w:tabs>
              <w:suppressAutoHyphens/>
              <w:spacing w:line="276" w:lineRule="auto"/>
              <w:jc w:val="center"/>
              <w:rPr>
                <w:rFonts w:ascii="Calibri" w:hAnsi="Calibri" w:cs="Arial"/>
                <w:b/>
                <w:snapToGrid w:val="0"/>
                <w:sz w:val="22"/>
                <w:szCs w:val="22"/>
              </w:rPr>
            </w:pPr>
            <w:r w:rsidRPr="00D438F7">
              <w:rPr>
                <w:rFonts w:ascii="Calibri" w:hAnsi="Calibri" w:cs="Arial"/>
                <w:b/>
                <w:snapToGrid w:val="0"/>
                <w:sz w:val="22"/>
                <w:szCs w:val="22"/>
              </w:rPr>
              <w:t>100</w:t>
            </w:r>
          </w:p>
        </w:tc>
        <w:tc>
          <w:tcPr>
            <w:tcW w:w="2880" w:type="dxa"/>
          </w:tcPr>
          <w:p w14:paraId="25ABE300" w14:textId="77777777" w:rsidR="007540E4" w:rsidRPr="00D438F7" w:rsidRDefault="00621969" w:rsidP="00621969">
            <w:pPr>
              <w:widowControl w:val="0"/>
              <w:tabs>
                <w:tab w:val="left" w:pos="810"/>
              </w:tabs>
              <w:suppressAutoHyphens/>
              <w:spacing w:line="276" w:lineRule="auto"/>
              <w:jc w:val="center"/>
              <w:rPr>
                <w:rFonts w:ascii="Calibri" w:hAnsi="Calibri" w:cs="Arial"/>
                <w:b/>
                <w:snapToGrid w:val="0"/>
                <w:sz w:val="22"/>
                <w:szCs w:val="22"/>
              </w:rPr>
            </w:pPr>
            <w:r w:rsidRPr="00D438F7">
              <w:rPr>
                <w:rFonts w:ascii="Calibri" w:hAnsi="Calibri" w:cs="Arial"/>
                <w:b/>
                <w:snapToGrid w:val="0"/>
                <w:sz w:val="22"/>
                <w:szCs w:val="22"/>
              </w:rPr>
              <w:t>4</w:t>
            </w:r>
            <w:r w:rsidR="006A2E5A" w:rsidRPr="00D438F7">
              <w:rPr>
                <w:rFonts w:ascii="Calibri" w:hAnsi="Calibri" w:cs="Arial"/>
                <w:b/>
                <w:snapToGrid w:val="0"/>
                <w:sz w:val="22"/>
                <w:szCs w:val="22"/>
              </w:rPr>
              <w:t>0</w:t>
            </w:r>
          </w:p>
        </w:tc>
      </w:tr>
    </w:tbl>
    <w:p w14:paraId="2D160B3D" w14:textId="77777777" w:rsidR="000E5CB0" w:rsidRDefault="000E5CB0" w:rsidP="009C0921">
      <w:pPr>
        <w:pStyle w:val="Body"/>
        <w:rPr>
          <w:rFonts w:ascii="Calibri" w:hAnsi="Calibri" w:cs="Calibri"/>
          <w:lang w:val="en-CA"/>
        </w:rPr>
      </w:pPr>
    </w:p>
    <w:p w14:paraId="41B9E971" w14:textId="77777777" w:rsidR="007540E4" w:rsidRPr="00B8580F" w:rsidRDefault="007540E4" w:rsidP="009C0921">
      <w:pPr>
        <w:pStyle w:val="Body"/>
        <w:rPr>
          <w:rFonts w:ascii="Calibri" w:hAnsi="Calibri" w:cs="Calibri"/>
          <w:lang w:val="en-CA"/>
        </w:rPr>
      </w:pPr>
      <w:r>
        <w:rPr>
          <w:rFonts w:ascii="Calibri" w:hAnsi="Calibri" w:cs="Calibri"/>
          <w:lang w:val="en-CA"/>
        </w:rPr>
        <w:t>The successful proponent will be the highest scoring proposal meeting all the mandatory and minimum requirements defined within this SOW.</w:t>
      </w:r>
    </w:p>
    <w:p w14:paraId="143D7C6E" w14:textId="77777777" w:rsidR="00812C1F" w:rsidRPr="00B8580F" w:rsidRDefault="00812C1F" w:rsidP="009C0921">
      <w:pPr>
        <w:pStyle w:val="Body"/>
        <w:rPr>
          <w:rFonts w:ascii="Calibri" w:hAnsi="Calibri" w:cs="Calibri"/>
          <w:lang w:val="en-CA"/>
        </w:rPr>
      </w:pPr>
    </w:p>
    <w:p w14:paraId="15DB3C6A" w14:textId="77777777" w:rsidR="00812C1F" w:rsidRPr="00B8580F" w:rsidRDefault="00812C1F" w:rsidP="009C0921">
      <w:pPr>
        <w:pStyle w:val="Body"/>
        <w:rPr>
          <w:rFonts w:ascii="Calibri" w:hAnsi="Calibri" w:cs="Calibri"/>
          <w:lang w:val="en-CA"/>
        </w:rPr>
      </w:pPr>
      <w:r w:rsidRPr="00B8580F">
        <w:rPr>
          <w:rFonts w:ascii="Calibri" w:hAnsi="Calibri" w:cs="Calibri"/>
          <w:lang w:val="en-CA"/>
        </w:rPr>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16A967AE" w14:textId="77777777" w:rsidR="00E8699A" w:rsidRDefault="006833FF" w:rsidP="006364CB">
      <w:pPr>
        <w:pStyle w:val="Body"/>
        <w:numPr>
          <w:ilvl w:val="0"/>
          <w:numId w:val="3"/>
        </w:numPr>
        <w:rPr>
          <w:rFonts w:ascii="Calibri" w:hAnsi="Calibri" w:cs="Calibri"/>
          <w:lang w:val="en-CA"/>
        </w:rPr>
      </w:pPr>
      <w:r>
        <w:rPr>
          <w:rFonts w:ascii="Calibri" w:hAnsi="Calibri" w:cs="Calibri"/>
          <w:lang w:val="en-CA"/>
        </w:rPr>
        <w:t xml:space="preserve">an interview, either in-person or via telephone, will be conducted for resources scoring within </w:t>
      </w:r>
      <w:r w:rsidR="00DC2A84">
        <w:rPr>
          <w:rFonts w:ascii="Calibri" w:hAnsi="Calibri" w:cs="Calibri"/>
          <w:lang w:val="en-CA"/>
        </w:rPr>
        <w:t xml:space="preserve">10 </w:t>
      </w:r>
      <w:r>
        <w:rPr>
          <w:rFonts w:ascii="Calibri" w:hAnsi="Calibri" w:cs="Calibri"/>
          <w:lang w:val="en-CA"/>
        </w:rPr>
        <w:t xml:space="preserve">points for Scored Requirements, Cost and References.  </w:t>
      </w:r>
    </w:p>
    <w:p w14:paraId="7BFB4863" w14:textId="77777777" w:rsidR="00E8699A" w:rsidRPr="008F66CE" w:rsidRDefault="00E8699A" w:rsidP="006364CB">
      <w:pPr>
        <w:pStyle w:val="Body"/>
        <w:numPr>
          <w:ilvl w:val="0"/>
          <w:numId w:val="3"/>
        </w:numPr>
        <w:rPr>
          <w:rFonts w:ascii="Calibri" w:hAnsi="Calibri" w:cs="Calibri"/>
          <w:lang w:val="en-CA"/>
        </w:rPr>
      </w:pPr>
      <w:r w:rsidRPr="008F66CE">
        <w:rPr>
          <w:rFonts w:ascii="Calibri" w:hAnsi="Calibri" w:cs="Calibri"/>
          <w:lang w:val="en-CA"/>
        </w:rPr>
        <w:t xml:space="preserve">demonstration of documentation produced </w:t>
      </w:r>
    </w:p>
    <w:p w14:paraId="7214F76C" w14:textId="77777777" w:rsidR="00812C1F" w:rsidRPr="00E8699A" w:rsidRDefault="00812C1F" w:rsidP="006364CB">
      <w:pPr>
        <w:pStyle w:val="ListParagraph"/>
        <w:numPr>
          <w:ilvl w:val="0"/>
          <w:numId w:val="3"/>
        </w:numPr>
        <w:spacing w:after="60"/>
        <w:rPr>
          <w:rFonts w:ascii="Calibri" w:hAnsi="Calibri" w:cs="Calibri"/>
          <w:color w:val="000000"/>
          <w:sz w:val="22"/>
          <w:szCs w:val="22"/>
          <w:lang w:eastAsia="en-CA"/>
        </w:rPr>
      </w:pPr>
      <w:r w:rsidRPr="00E8699A">
        <w:rPr>
          <w:rFonts w:ascii="Calibri" w:hAnsi="Calibri" w:cs="Calibri"/>
          <w:color w:val="000000"/>
          <w:sz w:val="22"/>
          <w:szCs w:val="22"/>
          <w:lang w:eastAsia="en-CA"/>
        </w:rPr>
        <w:t>administration of a test to the candidates to gauge practical application of their skills and knowledge</w:t>
      </w:r>
    </w:p>
    <w:p w14:paraId="2964D502" w14:textId="77777777" w:rsidR="00812C1F" w:rsidRPr="00B8580F" w:rsidRDefault="00812C1F" w:rsidP="006364CB">
      <w:pPr>
        <w:pStyle w:val="Body"/>
        <w:numPr>
          <w:ilvl w:val="0"/>
          <w:numId w:val="3"/>
        </w:numPr>
        <w:spacing w:after="60"/>
        <w:rPr>
          <w:rFonts w:ascii="Calibri" w:hAnsi="Calibri" w:cs="Calibri"/>
          <w:lang w:val="en-CA"/>
        </w:rPr>
      </w:pPr>
      <w:r w:rsidRPr="00B8580F">
        <w:rPr>
          <w:rFonts w:ascii="Calibri" w:hAnsi="Calibri" w:cs="Calibri"/>
          <w:lang w:val="en-CA"/>
        </w:rPr>
        <w:t>a confidentiality agreement with the vendor and the vendor’s proposed candidates, and</w:t>
      </w:r>
    </w:p>
    <w:p w14:paraId="1C4C816D" w14:textId="77777777" w:rsidR="00812C1F" w:rsidRDefault="00812C1F" w:rsidP="006364CB">
      <w:pPr>
        <w:pStyle w:val="Body"/>
        <w:numPr>
          <w:ilvl w:val="0"/>
          <w:numId w:val="3"/>
        </w:numPr>
        <w:spacing w:after="60"/>
        <w:rPr>
          <w:rFonts w:ascii="Calibri" w:hAnsi="Calibri" w:cs="Calibri"/>
          <w:lang w:val="en-CA"/>
        </w:rPr>
      </w:pPr>
      <w:r w:rsidRPr="00B8580F">
        <w:rPr>
          <w:rFonts w:ascii="Calibri" w:hAnsi="Calibri" w:cs="Calibri"/>
          <w:lang w:val="en-CA"/>
        </w:rPr>
        <w:t>assignment of all intellectual property rights, including copyright, for all deliverables, c</w:t>
      </w:r>
      <w:r w:rsidR="00B63BEB">
        <w:rPr>
          <w:rFonts w:ascii="Calibri" w:hAnsi="Calibri" w:cs="Calibri"/>
          <w:lang w:val="en-CA"/>
        </w:rPr>
        <w:t>onsultation and services to GNB</w:t>
      </w:r>
    </w:p>
    <w:p w14:paraId="28307C2F" w14:textId="77777777" w:rsidR="00ED0450" w:rsidRDefault="00ED0450" w:rsidP="00CE58F3">
      <w:pPr>
        <w:pStyle w:val="Body"/>
        <w:rPr>
          <w:rFonts w:ascii="Calibri" w:hAnsi="Calibri" w:cs="Calibri"/>
          <w:lang w:val="en-CA"/>
        </w:rPr>
      </w:pPr>
    </w:p>
    <w:p w14:paraId="35A21FB0" w14:textId="77777777" w:rsidR="00812C1F" w:rsidRDefault="00812C1F" w:rsidP="009D215F">
      <w:pPr>
        <w:pStyle w:val="Heading1"/>
        <w:ind w:left="567" w:hanging="567"/>
        <w:rPr>
          <w:rFonts w:ascii="Calibri" w:hAnsi="Calibri" w:cs="Calibri"/>
          <w:lang w:val="en-CA"/>
        </w:rPr>
      </w:pPr>
      <w:bookmarkStart w:id="31" w:name="_Toc491154204"/>
      <w:bookmarkStart w:id="32" w:name="_Toc491154205"/>
      <w:bookmarkStart w:id="33" w:name="_Toc132632836"/>
      <w:bookmarkEnd w:id="31"/>
      <w:r>
        <w:rPr>
          <w:rFonts w:ascii="Calibri" w:hAnsi="Calibri" w:cs="Calibri"/>
          <w:lang w:val="en-CA"/>
        </w:rPr>
        <w:t>Vendor Submission</w:t>
      </w:r>
      <w:bookmarkEnd w:id="32"/>
      <w:bookmarkEnd w:id="33"/>
    </w:p>
    <w:p w14:paraId="27A678CF" w14:textId="77777777" w:rsidR="00812C1F" w:rsidRPr="00B8580F" w:rsidRDefault="00812C1F" w:rsidP="000537FB">
      <w:pPr>
        <w:pStyle w:val="Body"/>
        <w:rPr>
          <w:rFonts w:ascii="Calibri" w:hAnsi="Calibri" w:cs="Calibri"/>
          <w:lang w:val="en-CA"/>
        </w:rPr>
      </w:pPr>
      <w:r w:rsidRPr="00B8580F">
        <w:rPr>
          <w:rFonts w:ascii="Calibri" w:hAnsi="Calibri" w:cs="Calibri"/>
          <w:lang w:val="en-CA"/>
        </w:rPr>
        <w:t xml:space="preserve">Vendors are </w:t>
      </w:r>
      <w:r w:rsidR="00A63F63">
        <w:rPr>
          <w:rFonts w:ascii="Calibri" w:hAnsi="Calibri" w:cs="Calibri"/>
          <w:lang w:val="en-CA"/>
        </w:rPr>
        <w:t>requested</w:t>
      </w:r>
      <w:r w:rsidR="00A63F63" w:rsidRPr="00B8580F">
        <w:rPr>
          <w:rFonts w:ascii="Calibri" w:hAnsi="Calibri" w:cs="Calibri"/>
          <w:lang w:val="en-CA"/>
        </w:rPr>
        <w:t xml:space="preserve"> </w:t>
      </w:r>
      <w:r w:rsidRPr="00B8580F">
        <w:rPr>
          <w:rFonts w:ascii="Calibri" w:hAnsi="Calibri" w:cs="Calibri"/>
          <w:lang w:val="en-CA"/>
        </w:rPr>
        <w:t>to submit the following</w:t>
      </w:r>
      <w:r w:rsidR="00A63F63">
        <w:rPr>
          <w:rFonts w:ascii="Calibri" w:hAnsi="Calibri" w:cs="Calibri"/>
          <w:lang w:val="en-CA"/>
        </w:rPr>
        <w:t xml:space="preserve"> with their proposal</w:t>
      </w:r>
      <w:r w:rsidRPr="00B8580F">
        <w:rPr>
          <w:rFonts w:ascii="Calibri" w:hAnsi="Calibri" w:cs="Calibri"/>
          <w:lang w:val="en-CA"/>
        </w:rPr>
        <w:t>:</w:t>
      </w:r>
    </w:p>
    <w:p w14:paraId="387556D2" w14:textId="77777777" w:rsidR="00370C85" w:rsidRDefault="00370C85" w:rsidP="00370C85">
      <w:pPr>
        <w:pStyle w:val="Body"/>
        <w:rPr>
          <w:rFonts w:ascii="Calibri" w:hAnsi="Calibri"/>
        </w:rPr>
      </w:pPr>
    </w:p>
    <w:p w14:paraId="089083EB" w14:textId="77777777" w:rsidR="00370C85" w:rsidRDefault="00370C85" w:rsidP="006364CB">
      <w:pPr>
        <w:pStyle w:val="Body"/>
        <w:numPr>
          <w:ilvl w:val="0"/>
          <w:numId w:val="4"/>
        </w:numPr>
        <w:rPr>
          <w:rFonts w:ascii="Calibri" w:hAnsi="Calibri"/>
        </w:rPr>
      </w:pPr>
      <w:r w:rsidRPr="00E07664">
        <w:rPr>
          <w:rFonts w:ascii="Calibri" w:hAnsi="Calibri"/>
        </w:rPr>
        <w:t>SNB Candidate Submission Matrix as detailed in sections 3 and 4.</w:t>
      </w:r>
    </w:p>
    <w:p w14:paraId="2B2188BE" w14:textId="65C00323" w:rsidR="00F573DD" w:rsidRDefault="00F573DD" w:rsidP="006364CB">
      <w:pPr>
        <w:pStyle w:val="Body"/>
        <w:numPr>
          <w:ilvl w:val="0"/>
          <w:numId w:val="4"/>
        </w:numPr>
        <w:rPr>
          <w:rFonts w:ascii="Calibri" w:hAnsi="Calibri"/>
        </w:rPr>
      </w:pPr>
      <w:r>
        <w:rPr>
          <w:rFonts w:ascii="Calibri" w:hAnsi="Calibri"/>
        </w:rPr>
        <w:t>Resume</w:t>
      </w:r>
      <w:r w:rsidR="00D302EC">
        <w:rPr>
          <w:rFonts w:ascii="Calibri" w:hAnsi="Calibri"/>
        </w:rPr>
        <w:t xml:space="preserve"> (</w:t>
      </w:r>
      <w:r w:rsidR="00C20C54" w:rsidRPr="00DB6886">
        <w:rPr>
          <w:rFonts w:ascii="Calibri" w:hAnsi="Calibri"/>
          <w:b/>
          <w:bCs/>
        </w:rPr>
        <w:t xml:space="preserve">5 </w:t>
      </w:r>
      <w:r w:rsidR="00D302EC" w:rsidRPr="00DB6886">
        <w:rPr>
          <w:rFonts w:ascii="Calibri" w:hAnsi="Calibri"/>
          <w:b/>
          <w:bCs/>
        </w:rPr>
        <w:t>page</w:t>
      </w:r>
      <w:r w:rsidR="00FD2E38" w:rsidRPr="00DB6886">
        <w:rPr>
          <w:rFonts w:ascii="Calibri" w:hAnsi="Calibri"/>
          <w:b/>
          <w:bCs/>
        </w:rPr>
        <w:t>s</w:t>
      </w:r>
      <w:r w:rsidR="00C20C54" w:rsidRPr="00DB6886">
        <w:rPr>
          <w:rFonts w:ascii="Calibri" w:hAnsi="Calibri"/>
          <w:b/>
          <w:bCs/>
        </w:rPr>
        <w:t xml:space="preserve"> max</w:t>
      </w:r>
      <w:r w:rsidR="00D302EC">
        <w:rPr>
          <w:rFonts w:ascii="Calibri" w:hAnsi="Calibri"/>
        </w:rPr>
        <w:t xml:space="preserve">, focus on the </w:t>
      </w:r>
      <w:r w:rsidR="002D52AD" w:rsidRPr="002D52AD">
        <w:rPr>
          <w:rFonts w:ascii="Calibri" w:hAnsi="Calibri"/>
          <w:b/>
        </w:rPr>
        <w:t>S</w:t>
      </w:r>
      <w:r w:rsidR="00D302EC" w:rsidRPr="002D52AD">
        <w:rPr>
          <w:rFonts w:ascii="Calibri" w:hAnsi="Calibri"/>
          <w:b/>
        </w:rPr>
        <w:t xml:space="preserve">cored </w:t>
      </w:r>
      <w:r w:rsidR="002D52AD" w:rsidRPr="002D52AD">
        <w:rPr>
          <w:rFonts w:ascii="Calibri" w:hAnsi="Calibri"/>
          <w:b/>
        </w:rPr>
        <w:t>R</w:t>
      </w:r>
      <w:r w:rsidR="00D302EC" w:rsidRPr="002D52AD">
        <w:rPr>
          <w:rFonts w:ascii="Calibri" w:hAnsi="Calibri"/>
          <w:b/>
        </w:rPr>
        <w:t>equirements</w:t>
      </w:r>
      <w:r w:rsidR="00683A04">
        <w:rPr>
          <w:rFonts w:ascii="Calibri" w:hAnsi="Calibri"/>
        </w:rPr>
        <w:t xml:space="preserve"> (section 4)</w:t>
      </w:r>
      <w:r w:rsidR="002D52AD">
        <w:rPr>
          <w:rFonts w:ascii="Calibri" w:hAnsi="Calibri"/>
        </w:rPr>
        <w:t xml:space="preserve"> and</w:t>
      </w:r>
      <w:r w:rsidR="00683A04">
        <w:rPr>
          <w:rFonts w:ascii="Calibri" w:hAnsi="Calibri"/>
        </w:rPr>
        <w:t xml:space="preserve"> </w:t>
      </w:r>
      <w:r w:rsidR="002D52AD" w:rsidRPr="002D52AD">
        <w:rPr>
          <w:rFonts w:ascii="Calibri" w:hAnsi="Calibri"/>
          <w:b/>
        </w:rPr>
        <w:t>D</w:t>
      </w:r>
      <w:r w:rsidR="00683A04" w:rsidRPr="002D52AD">
        <w:rPr>
          <w:rFonts w:ascii="Calibri" w:hAnsi="Calibri"/>
          <w:b/>
        </w:rPr>
        <w:t>eliverables</w:t>
      </w:r>
      <w:r w:rsidR="00683A04">
        <w:rPr>
          <w:rFonts w:ascii="Calibri" w:hAnsi="Calibri"/>
        </w:rPr>
        <w:t xml:space="preserve"> (section 11)</w:t>
      </w:r>
      <w:r w:rsidR="00D302EC">
        <w:rPr>
          <w:rFonts w:ascii="Calibri" w:hAnsi="Calibri"/>
        </w:rPr>
        <w:t>),</w:t>
      </w:r>
    </w:p>
    <w:p w14:paraId="4087A79B" w14:textId="6DEAC1F8" w:rsidR="00F573DD" w:rsidRDefault="00F573DD" w:rsidP="006364CB">
      <w:pPr>
        <w:pStyle w:val="Body"/>
        <w:numPr>
          <w:ilvl w:val="0"/>
          <w:numId w:val="4"/>
        </w:numPr>
        <w:rPr>
          <w:rFonts w:ascii="Calibri" w:hAnsi="Calibri"/>
        </w:rPr>
      </w:pPr>
      <w:r>
        <w:rPr>
          <w:rFonts w:ascii="Calibri" w:hAnsi="Calibri"/>
        </w:rPr>
        <w:t>References</w:t>
      </w:r>
      <w:r w:rsidR="00D302EC">
        <w:rPr>
          <w:rFonts w:ascii="Calibri" w:hAnsi="Calibri"/>
        </w:rPr>
        <w:t>,</w:t>
      </w:r>
    </w:p>
    <w:p w14:paraId="2F35C332" w14:textId="77777777" w:rsidR="00A46206" w:rsidRPr="009B2849" w:rsidRDefault="00A63F63" w:rsidP="006364CB">
      <w:pPr>
        <w:pStyle w:val="Body"/>
        <w:numPr>
          <w:ilvl w:val="0"/>
          <w:numId w:val="4"/>
        </w:numPr>
        <w:rPr>
          <w:rFonts w:ascii="Calibri" w:hAnsi="Calibri"/>
          <w:i/>
        </w:rPr>
      </w:pPr>
      <w:r>
        <w:rPr>
          <w:rFonts w:ascii="Calibri" w:hAnsi="Calibri"/>
        </w:rPr>
        <w:t>Proposed Per Diem Rate</w:t>
      </w:r>
    </w:p>
    <w:p w14:paraId="7DB109B5" w14:textId="4F2A2B57" w:rsidR="00FA3F17" w:rsidRPr="00C634A3" w:rsidRDefault="00FA3F17" w:rsidP="006364CB">
      <w:pPr>
        <w:pStyle w:val="Body"/>
        <w:numPr>
          <w:ilvl w:val="0"/>
          <w:numId w:val="4"/>
        </w:numPr>
        <w:rPr>
          <w:rFonts w:ascii="Calibri" w:hAnsi="Calibri"/>
          <w:i/>
        </w:rPr>
      </w:pPr>
      <w:r>
        <w:rPr>
          <w:rFonts w:ascii="Calibri" w:hAnsi="Calibri"/>
        </w:rPr>
        <w:t>Conflict of Interest Declaration</w:t>
      </w:r>
    </w:p>
    <w:p w14:paraId="3C8E1F7E" w14:textId="77777777" w:rsidR="00F573DD" w:rsidRDefault="00F573DD" w:rsidP="00370C85">
      <w:pPr>
        <w:pStyle w:val="Body"/>
        <w:rPr>
          <w:rFonts w:ascii="Calibri" w:hAnsi="Calibri"/>
        </w:rPr>
      </w:pPr>
    </w:p>
    <w:p w14:paraId="335B05CF" w14:textId="77777777" w:rsidR="00A46206" w:rsidRDefault="00A46206" w:rsidP="00370C85">
      <w:pPr>
        <w:pStyle w:val="Body"/>
        <w:rPr>
          <w:rFonts w:ascii="Calibri" w:hAnsi="Calibri"/>
        </w:rPr>
      </w:pPr>
      <w:r>
        <w:rPr>
          <w:rFonts w:ascii="Calibri" w:hAnsi="Calibri"/>
        </w:rPr>
        <w:t xml:space="preserve">Only the above documents will be reviewed for the </w:t>
      </w:r>
      <w:proofErr w:type="gramStart"/>
      <w:r>
        <w:rPr>
          <w:rFonts w:ascii="Calibri" w:hAnsi="Calibri"/>
        </w:rPr>
        <w:t>purposes</w:t>
      </w:r>
      <w:proofErr w:type="gramEnd"/>
      <w:r>
        <w:rPr>
          <w:rFonts w:ascii="Calibri" w:hAnsi="Calibri"/>
        </w:rPr>
        <w:t xml:space="preserve"> of the evaluation.  Any additional documentation provided in the proposal besides the above requested </w:t>
      </w:r>
      <w:r w:rsidR="00A63F63">
        <w:rPr>
          <w:rFonts w:ascii="Calibri" w:hAnsi="Calibri"/>
        </w:rPr>
        <w:t>may</w:t>
      </w:r>
      <w:r>
        <w:rPr>
          <w:rFonts w:ascii="Calibri" w:hAnsi="Calibri"/>
        </w:rPr>
        <w:t xml:space="preserve"> not be considered.</w:t>
      </w:r>
    </w:p>
    <w:p w14:paraId="38CB14A6" w14:textId="77777777" w:rsidR="00E24133" w:rsidRDefault="00E24133" w:rsidP="00370C85">
      <w:pPr>
        <w:pStyle w:val="Body"/>
        <w:rPr>
          <w:rFonts w:ascii="Calibri" w:hAnsi="Calibri"/>
        </w:rPr>
      </w:pPr>
    </w:p>
    <w:p w14:paraId="61E3F021" w14:textId="77777777" w:rsidR="00B04E9B" w:rsidRDefault="00B04E9B" w:rsidP="00B04E9B">
      <w:pPr>
        <w:pStyle w:val="Heading1"/>
        <w:ind w:left="567" w:hanging="567"/>
        <w:rPr>
          <w:rFonts w:ascii="Calibri" w:hAnsi="Calibri" w:cs="Calibri"/>
          <w:lang w:val="en-CA"/>
        </w:rPr>
      </w:pPr>
      <w:bookmarkStart w:id="34" w:name="_Toc132632837"/>
      <w:r>
        <w:rPr>
          <w:rFonts w:ascii="Calibri" w:hAnsi="Calibri" w:cs="Calibri"/>
          <w:lang w:val="en-CA"/>
        </w:rPr>
        <w:t>Conflict of Interest</w:t>
      </w:r>
      <w:bookmarkEnd w:id="34"/>
    </w:p>
    <w:p w14:paraId="00801B4D" w14:textId="77777777" w:rsidR="00B04E9B" w:rsidRDefault="00B04E9B" w:rsidP="00B04E9B">
      <w:pPr>
        <w:pStyle w:val="Body"/>
        <w:rPr>
          <w:rFonts w:ascii="Calibri" w:eastAsiaTheme="minorHAnsi" w:hAnsi="Calibri"/>
          <w:sz w:val="20"/>
          <w:szCs w:val="20"/>
        </w:rPr>
      </w:pPr>
      <w:r w:rsidRPr="00B04E9B">
        <w:rPr>
          <w:rFonts w:ascii="Calibri" w:hAnsi="Calibri"/>
        </w:rPr>
        <w:t>Candidates are requ</w:t>
      </w:r>
      <w:r>
        <w:rPr>
          <w:rFonts w:ascii="Calibri" w:hAnsi="Calibri"/>
        </w:rPr>
        <w:t>est</w:t>
      </w:r>
      <w:r w:rsidRPr="00B04E9B">
        <w:rPr>
          <w:rFonts w:ascii="Calibri" w:hAnsi="Calibri"/>
        </w:rPr>
        <w:t>ed to complete and return the attached Conflict of Interest form (see Appendix A) with their submission.</w:t>
      </w:r>
    </w:p>
    <w:p w14:paraId="4DA40F5F" w14:textId="77777777" w:rsidR="00B04E9B" w:rsidRDefault="00B04E9B" w:rsidP="00B04E9B">
      <w:pPr>
        <w:pStyle w:val="Body"/>
        <w:rPr>
          <w:rFonts w:ascii="Calibri" w:hAnsi="Calibri"/>
        </w:rPr>
      </w:pPr>
    </w:p>
    <w:p w14:paraId="29EE8469" w14:textId="77777777" w:rsidR="00B04E9B" w:rsidRDefault="00B04E9B" w:rsidP="00B04E9B">
      <w:pPr>
        <w:pStyle w:val="Body"/>
        <w:rPr>
          <w:rFonts w:ascii="Calibri" w:hAnsi="Calibri"/>
        </w:rPr>
      </w:pPr>
      <w:r>
        <w:rPr>
          <w:rFonts w:ascii="Calibri" w:hAnsi="Calibri"/>
        </w:rPr>
        <w:t xml:space="preserve">The Province may disqualify a proponent for any conduct, situation or </w:t>
      </w:r>
      <w:proofErr w:type="gramStart"/>
      <w:r>
        <w:rPr>
          <w:rFonts w:ascii="Calibri" w:hAnsi="Calibri"/>
        </w:rPr>
        <w:t>circumstance,</w:t>
      </w:r>
      <w:proofErr w:type="gramEnd"/>
      <w:r>
        <w:rPr>
          <w:rFonts w:ascii="Calibri" w:hAnsi="Calibri"/>
        </w:rPr>
        <w:t xml:space="preserve"> determined by the Province, in its sole and absolute discretion, to constitute a Conflict of Interest.</w:t>
      </w:r>
    </w:p>
    <w:p w14:paraId="3E5A675E" w14:textId="77777777" w:rsidR="00B04E9B" w:rsidRDefault="00B04E9B" w:rsidP="00B04E9B">
      <w:pPr>
        <w:pStyle w:val="Body"/>
        <w:rPr>
          <w:rFonts w:ascii="Calibri" w:hAnsi="Calibri"/>
        </w:rPr>
      </w:pPr>
    </w:p>
    <w:p w14:paraId="2D3C55F8" w14:textId="77777777" w:rsidR="00B04E9B" w:rsidRDefault="00B04E9B" w:rsidP="00B04E9B">
      <w:pPr>
        <w:pStyle w:val="Body"/>
        <w:spacing w:after="240"/>
        <w:rPr>
          <w:rFonts w:ascii="Calibri" w:hAnsi="Calibri"/>
        </w:rPr>
      </w:pPr>
      <w:r>
        <w:rPr>
          <w:rFonts w:ascii="Calibri" w:hAnsi="Calibri"/>
        </w:rPr>
        <w:t xml:space="preserve">For the purposes of this SOW, the term “Conflict of Interest” includes, but is not limited to, any situation or circumstance where: </w:t>
      </w:r>
    </w:p>
    <w:p w14:paraId="7EBAD63E" w14:textId="77777777" w:rsidR="00B04E9B" w:rsidRDefault="00B04E9B" w:rsidP="00B04E9B">
      <w:pPr>
        <w:pStyle w:val="Body"/>
        <w:ind w:left="360"/>
        <w:rPr>
          <w:rFonts w:ascii="Calibri" w:hAnsi="Calibri"/>
        </w:rPr>
      </w:pPr>
      <w:r>
        <w:rPr>
          <w:rFonts w:ascii="Calibri" w:hAnsi="Calibri"/>
        </w:rPr>
        <w:t>(a) in relation to the Tender process, the proponent has an unfair advantage or engages in conduct, directly or indirectly, that may give it an unfair advantage, including but not limited to (</w:t>
      </w:r>
      <w:proofErr w:type="spellStart"/>
      <w:r>
        <w:rPr>
          <w:rFonts w:ascii="Calibri" w:hAnsi="Calibri"/>
        </w:rPr>
        <w:t>i</w:t>
      </w:r>
      <w:proofErr w:type="spellEnd"/>
      <w:r>
        <w:rPr>
          <w:rFonts w:ascii="Calibri" w:hAnsi="Calibri"/>
        </w:rPr>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60BA0FD8" w14:textId="77777777" w:rsidR="00B04E9B" w:rsidRDefault="00B04E9B" w:rsidP="00B04E9B">
      <w:pPr>
        <w:pStyle w:val="Body"/>
        <w:ind w:left="720"/>
        <w:rPr>
          <w:rFonts w:ascii="Calibri" w:hAnsi="Calibri"/>
        </w:rPr>
      </w:pPr>
    </w:p>
    <w:p w14:paraId="5CFEAD1B" w14:textId="77777777" w:rsidR="00B04E9B" w:rsidRDefault="00B04E9B" w:rsidP="00B04E9B">
      <w:pPr>
        <w:pStyle w:val="Body"/>
        <w:ind w:left="360"/>
        <w:rPr>
          <w:rFonts w:ascii="Calibri" w:hAnsi="Calibri"/>
        </w:rPr>
      </w:pPr>
      <w:r>
        <w:rPr>
          <w:rFonts w:ascii="Calibri" w:hAnsi="Calibri"/>
        </w:rPr>
        <w:t>(b) in relation to the performance of its contractual obligations under an agreement for the Deliverables, the proponent’s other commitments, relationships or financial interests (</w:t>
      </w:r>
      <w:proofErr w:type="spellStart"/>
      <w:r>
        <w:rPr>
          <w:rFonts w:ascii="Calibri" w:hAnsi="Calibri"/>
        </w:rPr>
        <w:t>i</w:t>
      </w:r>
      <w:proofErr w:type="spellEnd"/>
      <w:r>
        <w:rPr>
          <w:rFonts w:ascii="Calibri" w:hAnsi="Calibri"/>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3143C445" w14:textId="77777777" w:rsidR="00B04E9B" w:rsidRDefault="00B04E9B" w:rsidP="00B04E9B">
      <w:pPr>
        <w:pStyle w:val="Body"/>
        <w:rPr>
          <w:rFonts w:ascii="Calibri" w:hAnsi="Calibri"/>
        </w:rPr>
      </w:pPr>
    </w:p>
    <w:p w14:paraId="0FCD4E48" w14:textId="77777777" w:rsidR="00B04E9B" w:rsidRDefault="00B04E9B" w:rsidP="00B04E9B">
      <w:pPr>
        <w:pStyle w:val="Body"/>
        <w:rPr>
          <w:rFonts w:ascii="Calibri" w:hAnsi="Calibri"/>
        </w:rPr>
      </w:pPr>
      <w:r>
        <w:rPr>
          <w:rFonts w:ascii="Calibri" w:hAnsi="Calibri"/>
        </w:rPr>
        <w:t xml:space="preserve">Proponents should disclose the names and all pertinent details of all individuals (employees, advisers, or individuals acting in any other capacity) who participated in the preparation of the proposal; </w:t>
      </w:r>
      <w:r>
        <w:rPr>
          <w:rFonts w:ascii="Calibri" w:hAnsi="Calibri"/>
          <w:b/>
          <w:bCs/>
        </w:rPr>
        <w:t>AND</w:t>
      </w:r>
      <w:r>
        <w:rPr>
          <w:rFonts w:ascii="Calibri" w:hAnsi="Calibri"/>
        </w:rPr>
        <w:t xml:space="preserve"> were employees of the Province within twelve (12) months prior to the Submission Deadline.</w:t>
      </w:r>
    </w:p>
    <w:p w14:paraId="5240D102" w14:textId="77777777" w:rsidR="003E2A60" w:rsidRDefault="003E2A60">
      <w:pPr>
        <w:rPr>
          <w:b/>
          <w:bCs/>
          <w:smallCaps/>
          <w:sz w:val="28"/>
          <w:szCs w:val="28"/>
          <w:lang w:val="en-US" w:eastAsia="en-CA"/>
        </w:rPr>
      </w:pPr>
      <w:bookmarkStart w:id="35" w:name="_Toc520288296"/>
      <w:r>
        <w:rPr>
          <w:b/>
          <w:bCs/>
          <w:smallCaps/>
          <w:sz w:val="28"/>
          <w:szCs w:val="28"/>
          <w:lang w:val="en-US" w:eastAsia="en-CA"/>
        </w:rPr>
        <w:br w:type="page"/>
      </w:r>
    </w:p>
    <w:p w14:paraId="1B9F240D" w14:textId="77777777" w:rsidR="00B04E9B" w:rsidRDefault="00B04E9B">
      <w:pPr>
        <w:rPr>
          <w:b/>
          <w:bCs/>
          <w:smallCaps/>
          <w:sz w:val="28"/>
          <w:szCs w:val="28"/>
          <w:lang w:val="en-US" w:eastAsia="en-CA"/>
        </w:rPr>
      </w:pPr>
    </w:p>
    <w:p w14:paraId="4336D6E5" w14:textId="77777777" w:rsidR="00B04E9B" w:rsidRDefault="00B04E9B" w:rsidP="00B04E9B">
      <w:pPr>
        <w:pStyle w:val="Heading1"/>
        <w:numPr>
          <w:ilvl w:val="0"/>
          <w:numId w:val="0"/>
        </w:numPr>
        <w:rPr>
          <w:rFonts w:cs="Calibri"/>
          <w:lang w:val="en-US" w:eastAsia="en-CA"/>
        </w:rPr>
      </w:pPr>
      <w:bookmarkStart w:id="36" w:name="_Toc132632838"/>
      <w:r>
        <w:rPr>
          <w:lang w:val="en-US" w:eastAsia="en-CA"/>
        </w:rPr>
        <w:t>Appendix A: Conflict of Interest Declaration</w:t>
      </w:r>
      <w:bookmarkEnd w:id="35"/>
      <w:bookmarkEnd w:id="36"/>
    </w:p>
    <w:p w14:paraId="29DEF6AB" w14:textId="77777777" w:rsidR="00B04E9B" w:rsidRPr="00B04E9B" w:rsidRDefault="00B04E9B" w:rsidP="00B04E9B">
      <w:pPr>
        <w:pStyle w:val="Body"/>
        <w:ind w:left="360"/>
        <w:rPr>
          <w:rFonts w:ascii="Calibri" w:hAnsi="Calibri"/>
        </w:rPr>
      </w:pPr>
      <w:r w:rsidRPr="00B04E9B">
        <w:rPr>
          <w:rFonts w:ascii="Calibri" w:hAnsi="Calibri"/>
        </w:rPr>
        <w:t>The proponent must select one of the following:</w:t>
      </w:r>
    </w:p>
    <w:p w14:paraId="69A9D20A" w14:textId="77777777" w:rsidR="00B04E9B" w:rsidRPr="00B04E9B" w:rsidRDefault="00B04E9B" w:rsidP="00B04E9B">
      <w:pPr>
        <w:pStyle w:val="Body"/>
        <w:ind w:left="360"/>
        <w:rPr>
          <w:rFonts w:ascii="Calibri" w:hAnsi="Calibri"/>
        </w:rPr>
      </w:pPr>
    </w:p>
    <w:p w14:paraId="32EBB442" w14:textId="77777777" w:rsidR="00B04E9B" w:rsidRPr="00B04E9B" w:rsidRDefault="00000000" w:rsidP="00B04E9B">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B04E9B" w:rsidRPr="00B04E9B">
            <w:rPr>
              <w:rFonts w:ascii="Segoe UI Symbol" w:hAnsi="Segoe UI Symbol" w:cs="Segoe UI Symbol"/>
            </w:rPr>
            <w:t>☐</w:t>
          </w:r>
        </w:sdtContent>
      </w:sdt>
      <w:r w:rsidR="00B04E9B"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SOW. </w:t>
      </w:r>
    </w:p>
    <w:p w14:paraId="176F0DAA" w14:textId="77777777" w:rsidR="00B04E9B" w:rsidRPr="00B04E9B" w:rsidRDefault="00B04E9B" w:rsidP="00B04E9B">
      <w:pPr>
        <w:pStyle w:val="Body"/>
        <w:ind w:left="360"/>
        <w:rPr>
          <w:rFonts w:ascii="Calibri" w:hAnsi="Calibri"/>
        </w:rPr>
      </w:pPr>
    </w:p>
    <w:p w14:paraId="1A6BE364" w14:textId="77777777" w:rsidR="00B04E9B" w:rsidRPr="00B04E9B" w:rsidRDefault="00B04E9B" w:rsidP="00B04E9B">
      <w:pPr>
        <w:pStyle w:val="Body"/>
        <w:ind w:left="360"/>
        <w:rPr>
          <w:rFonts w:ascii="Calibri" w:hAnsi="Calibri"/>
        </w:rPr>
      </w:pPr>
      <w:r w:rsidRPr="00B04E9B">
        <w:rPr>
          <w:rFonts w:ascii="Calibri" w:hAnsi="Calibri"/>
        </w:rPr>
        <w:t>Or</w:t>
      </w:r>
    </w:p>
    <w:p w14:paraId="37FF2262" w14:textId="77777777" w:rsidR="00B04E9B" w:rsidRPr="00B04E9B" w:rsidRDefault="00000000" w:rsidP="00B04E9B">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B04E9B" w:rsidRPr="00B04E9B">
            <w:rPr>
              <w:rFonts w:ascii="Segoe UI Symbol" w:hAnsi="Segoe UI Symbol" w:cs="Segoe UI Symbol"/>
            </w:rPr>
            <w:t>☐</w:t>
          </w:r>
        </w:sdtContent>
      </w:sdt>
      <w:r w:rsidR="00B04E9B"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SOW. </w:t>
      </w:r>
    </w:p>
    <w:p w14:paraId="51D6E623" w14:textId="77777777" w:rsidR="00B04E9B" w:rsidRPr="00B04E9B" w:rsidRDefault="00B04E9B" w:rsidP="00B04E9B">
      <w:pPr>
        <w:pStyle w:val="Body"/>
        <w:ind w:left="360"/>
        <w:rPr>
          <w:rFonts w:ascii="Calibri" w:hAnsi="Calibri"/>
        </w:rPr>
      </w:pPr>
    </w:p>
    <w:p w14:paraId="3C47B311" w14:textId="77777777" w:rsidR="00B04E9B" w:rsidRPr="00B04E9B" w:rsidRDefault="00B04E9B" w:rsidP="00B04E9B">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25AD71AA" w14:textId="77777777" w:rsidR="00B04E9B" w:rsidRDefault="00B04E9B" w:rsidP="00370C85">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B04E9B" w:rsidRPr="00E831AB" w14:paraId="1384BE3D" w14:textId="77777777" w:rsidTr="00DA698D">
        <w:tc>
          <w:tcPr>
            <w:tcW w:w="9464" w:type="dxa"/>
            <w:shd w:val="clear" w:color="auto" w:fill="BFBFBF" w:themeFill="background1" w:themeFillShade="BF"/>
          </w:tcPr>
          <w:p w14:paraId="09EE3C1C" w14:textId="77777777" w:rsidR="00B04E9B" w:rsidRPr="00E831AB" w:rsidRDefault="00B04E9B" w:rsidP="00DA698D">
            <w:pPr>
              <w:keepNext/>
              <w:spacing w:before="60" w:after="60"/>
              <w:jc w:val="both"/>
              <w:rPr>
                <w:rFonts w:asciiTheme="minorHAnsi" w:hAnsiTheme="minorHAnsi"/>
                <w:szCs w:val="22"/>
              </w:rPr>
            </w:pPr>
          </w:p>
        </w:tc>
      </w:tr>
      <w:tr w:rsidR="00B04E9B" w:rsidRPr="00E831AB" w14:paraId="473B13D7" w14:textId="77777777" w:rsidTr="00DA698D">
        <w:tc>
          <w:tcPr>
            <w:tcW w:w="9464" w:type="dxa"/>
            <w:shd w:val="clear" w:color="auto" w:fill="BFBFBF" w:themeFill="background1" w:themeFillShade="BF"/>
          </w:tcPr>
          <w:p w14:paraId="6682E93F" w14:textId="77777777" w:rsidR="00B04E9B" w:rsidRPr="00E831AB" w:rsidRDefault="00B04E9B" w:rsidP="00DA698D">
            <w:pPr>
              <w:keepNext/>
              <w:spacing w:before="60" w:after="60"/>
              <w:jc w:val="both"/>
              <w:rPr>
                <w:rFonts w:asciiTheme="minorHAnsi" w:hAnsiTheme="minorHAnsi"/>
                <w:szCs w:val="22"/>
                <w:lang w:val="en-US"/>
              </w:rPr>
            </w:pPr>
          </w:p>
        </w:tc>
      </w:tr>
      <w:tr w:rsidR="00B04E9B" w:rsidRPr="00E831AB" w14:paraId="64707736" w14:textId="77777777" w:rsidTr="00DA698D">
        <w:tc>
          <w:tcPr>
            <w:tcW w:w="9464" w:type="dxa"/>
            <w:shd w:val="clear" w:color="auto" w:fill="BFBFBF" w:themeFill="background1" w:themeFillShade="BF"/>
          </w:tcPr>
          <w:p w14:paraId="407505E8" w14:textId="77777777" w:rsidR="00B04E9B" w:rsidRPr="00E831AB" w:rsidRDefault="00B04E9B" w:rsidP="00DA698D">
            <w:pPr>
              <w:keepNext/>
              <w:spacing w:before="60" w:after="60"/>
              <w:jc w:val="both"/>
              <w:rPr>
                <w:rFonts w:asciiTheme="minorHAnsi" w:hAnsiTheme="minorHAnsi"/>
                <w:szCs w:val="22"/>
                <w:lang w:val="en-US"/>
              </w:rPr>
            </w:pPr>
          </w:p>
        </w:tc>
      </w:tr>
      <w:tr w:rsidR="00B04E9B" w:rsidRPr="00E831AB" w14:paraId="3CFB5B68" w14:textId="77777777" w:rsidTr="00DA698D">
        <w:tc>
          <w:tcPr>
            <w:tcW w:w="9464" w:type="dxa"/>
            <w:shd w:val="clear" w:color="auto" w:fill="BFBFBF" w:themeFill="background1" w:themeFillShade="BF"/>
          </w:tcPr>
          <w:p w14:paraId="499A3BF7" w14:textId="77777777" w:rsidR="00B04E9B" w:rsidRPr="00E831AB" w:rsidRDefault="00B04E9B" w:rsidP="00DA698D">
            <w:pPr>
              <w:spacing w:before="60" w:after="60"/>
              <w:jc w:val="both"/>
              <w:rPr>
                <w:rFonts w:asciiTheme="minorHAnsi" w:hAnsiTheme="minorHAnsi"/>
                <w:szCs w:val="22"/>
                <w:lang w:val="en-US"/>
              </w:rPr>
            </w:pPr>
          </w:p>
        </w:tc>
      </w:tr>
    </w:tbl>
    <w:p w14:paraId="11EE751C" w14:textId="77777777" w:rsidR="00B04E9B" w:rsidRDefault="00B04E9B" w:rsidP="00370C85">
      <w:pPr>
        <w:pStyle w:val="Body"/>
        <w:rPr>
          <w:rFonts w:ascii="Calibri" w:hAnsi="Calibri"/>
          <w:lang w:val="en-CA"/>
        </w:rPr>
      </w:pPr>
    </w:p>
    <w:p w14:paraId="040F5BDD" w14:textId="77777777" w:rsidR="004D6EF5" w:rsidRDefault="004D6EF5" w:rsidP="00370C85">
      <w:pPr>
        <w:pStyle w:val="Body"/>
        <w:rPr>
          <w:rFonts w:ascii="Calibri" w:hAnsi="Calibri"/>
          <w:lang w:val="en-CA"/>
        </w:rPr>
      </w:pPr>
    </w:p>
    <w:sectPr w:rsidR="004D6EF5" w:rsidSect="00AA225A">
      <w:headerReference w:type="default" r:id="rId12"/>
      <w:footerReference w:type="default" r:id="rId13"/>
      <w:type w:val="continuous"/>
      <w:pgSz w:w="12240" w:h="15840" w:code="1"/>
      <w:pgMar w:top="238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D350" w14:textId="77777777" w:rsidR="00087714" w:rsidRDefault="00087714" w:rsidP="00AE7911">
      <w:r>
        <w:separator/>
      </w:r>
    </w:p>
  </w:endnote>
  <w:endnote w:type="continuationSeparator" w:id="0">
    <w:p w14:paraId="76815C27" w14:textId="77777777" w:rsidR="00087714" w:rsidRDefault="00087714" w:rsidP="00AE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CA16" w14:textId="33BAC7AA" w:rsidR="00B715F3" w:rsidRPr="000A5E30" w:rsidRDefault="00B715F3" w:rsidP="00D04007">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Pr>
        <w:rFonts w:ascii="Arial" w:hAnsi="Arial" w:cs="Arial"/>
        <w:b/>
        <w:bCs/>
        <w:noProof/>
        <w:sz w:val="18"/>
        <w:szCs w:val="18"/>
      </w:rPr>
      <w:t>13</w:t>
    </w:r>
    <w:r w:rsidRPr="000A5E3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88D7" w14:textId="77777777" w:rsidR="00087714" w:rsidRDefault="00087714" w:rsidP="00AE7911">
      <w:r>
        <w:separator/>
      </w:r>
    </w:p>
  </w:footnote>
  <w:footnote w:type="continuationSeparator" w:id="0">
    <w:p w14:paraId="21243B84" w14:textId="77777777" w:rsidR="00087714" w:rsidRDefault="00087714" w:rsidP="00AE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9ED1" w14:textId="0BE38CF3" w:rsidR="00B715F3" w:rsidRPr="00D57804" w:rsidRDefault="00B715F3"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2507"/>
    <w:multiLevelType w:val="multilevel"/>
    <w:tmpl w:val="47BA4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0017D"/>
    <w:multiLevelType w:val="hybridMultilevel"/>
    <w:tmpl w:val="8AA8D5D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D944F1"/>
    <w:multiLevelType w:val="hybridMultilevel"/>
    <w:tmpl w:val="31168EE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374727"/>
    <w:multiLevelType w:val="hybridMultilevel"/>
    <w:tmpl w:val="E1B0DD9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A4A0D39"/>
    <w:multiLevelType w:val="hybridMultilevel"/>
    <w:tmpl w:val="C9B84F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FC7558"/>
    <w:multiLevelType w:val="multilevel"/>
    <w:tmpl w:val="042ECE74"/>
    <w:lvl w:ilvl="0">
      <w:start w:val="1"/>
      <w:numFmt w:val="decimal"/>
      <w:pStyle w:val="Heading1"/>
      <w:lvlText w:val="%1."/>
      <w:lvlJc w:val="left"/>
      <w:pPr>
        <w:ind w:left="864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74169C2"/>
    <w:multiLevelType w:val="hybridMultilevel"/>
    <w:tmpl w:val="F50A0F8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9ED68C1"/>
    <w:multiLevelType w:val="hybridMultilevel"/>
    <w:tmpl w:val="B980E524"/>
    <w:lvl w:ilvl="0" w:tplc="1009000F">
      <w:start w:val="1"/>
      <w:numFmt w:val="decimal"/>
      <w:lvlText w:val="%1."/>
      <w:lvlJc w:val="left"/>
      <w:pPr>
        <w:ind w:left="-382" w:hanging="360"/>
      </w:pPr>
      <w:rPr>
        <w:rFonts w:hint="default"/>
      </w:rPr>
    </w:lvl>
    <w:lvl w:ilvl="1" w:tplc="10090003">
      <w:start w:val="1"/>
      <w:numFmt w:val="bullet"/>
      <w:lvlText w:val="o"/>
      <w:lvlJc w:val="left"/>
      <w:pPr>
        <w:ind w:left="338" w:hanging="360"/>
      </w:pPr>
      <w:rPr>
        <w:rFonts w:ascii="Courier New" w:hAnsi="Courier New" w:cs="Courier New" w:hint="default"/>
      </w:rPr>
    </w:lvl>
    <w:lvl w:ilvl="2" w:tplc="10090005">
      <w:start w:val="1"/>
      <w:numFmt w:val="bullet"/>
      <w:lvlText w:val=""/>
      <w:lvlJc w:val="left"/>
      <w:pPr>
        <w:ind w:left="1058" w:hanging="360"/>
      </w:pPr>
      <w:rPr>
        <w:rFonts w:ascii="Wingdings" w:hAnsi="Wingdings" w:hint="default"/>
      </w:rPr>
    </w:lvl>
    <w:lvl w:ilvl="3" w:tplc="10090001" w:tentative="1">
      <w:start w:val="1"/>
      <w:numFmt w:val="bullet"/>
      <w:lvlText w:val=""/>
      <w:lvlJc w:val="left"/>
      <w:pPr>
        <w:ind w:left="1778" w:hanging="360"/>
      </w:pPr>
      <w:rPr>
        <w:rFonts w:ascii="Symbol" w:hAnsi="Symbol" w:hint="default"/>
      </w:rPr>
    </w:lvl>
    <w:lvl w:ilvl="4" w:tplc="10090003" w:tentative="1">
      <w:start w:val="1"/>
      <w:numFmt w:val="bullet"/>
      <w:lvlText w:val="o"/>
      <w:lvlJc w:val="left"/>
      <w:pPr>
        <w:ind w:left="2498" w:hanging="360"/>
      </w:pPr>
      <w:rPr>
        <w:rFonts w:ascii="Courier New" w:hAnsi="Courier New" w:cs="Courier New" w:hint="default"/>
      </w:rPr>
    </w:lvl>
    <w:lvl w:ilvl="5" w:tplc="10090005" w:tentative="1">
      <w:start w:val="1"/>
      <w:numFmt w:val="bullet"/>
      <w:lvlText w:val=""/>
      <w:lvlJc w:val="left"/>
      <w:pPr>
        <w:ind w:left="3218" w:hanging="360"/>
      </w:pPr>
      <w:rPr>
        <w:rFonts w:ascii="Wingdings" w:hAnsi="Wingdings" w:hint="default"/>
      </w:rPr>
    </w:lvl>
    <w:lvl w:ilvl="6" w:tplc="10090001" w:tentative="1">
      <w:start w:val="1"/>
      <w:numFmt w:val="bullet"/>
      <w:lvlText w:val=""/>
      <w:lvlJc w:val="left"/>
      <w:pPr>
        <w:ind w:left="3938" w:hanging="360"/>
      </w:pPr>
      <w:rPr>
        <w:rFonts w:ascii="Symbol" w:hAnsi="Symbol" w:hint="default"/>
      </w:rPr>
    </w:lvl>
    <w:lvl w:ilvl="7" w:tplc="10090003" w:tentative="1">
      <w:start w:val="1"/>
      <w:numFmt w:val="bullet"/>
      <w:lvlText w:val="o"/>
      <w:lvlJc w:val="left"/>
      <w:pPr>
        <w:ind w:left="4658" w:hanging="360"/>
      </w:pPr>
      <w:rPr>
        <w:rFonts w:ascii="Courier New" w:hAnsi="Courier New" w:cs="Courier New" w:hint="default"/>
      </w:rPr>
    </w:lvl>
    <w:lvl w:ilvl="8" w:tplc="10090005" w:tentative="1">
      <w:start w:val="1"/>
      <w:numFmt w:val="bullet"/>
      <w:lvlText w:val=""/>
      <w:lvlJc w:val="left"/>
      <w:pPr>
        <w:ind w:left="5378" w:hanging="360"/>
      </w:pPr>
      <w:rPr>
        <w:rFonts w:ascii="Wingdings" w:hAnsi="Wingdings" w:hint="default"/>
      </w:rPr>
    </w:lvl>
  </w:abstractNum>
  <w:abstractNum w:abstractNumId="11" w15:restartNumberingAfterBreak="0">
    <w:nsid w:val="702D35B4"/>
    <w:multiLevelType w:val="hybridMultilevel"/>
    <w:tmpl w:val="D806F2E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44989913">
    <w:abstractNumId w:val="8"/>
  </w:num>
  <w:num w:numId="2" w16cid:durableId="847792798">
    <w:abstractNumId w:val="3"/>
  </w:num>
  <w:num w:numId="3" w16cid:durableId="839852635">
    <w:abstractNumId w:val="4"/>
  </w:num>
  <w:num w:numId="4" w16cid:durableId="1991709060">
    <w:abstractNumId w:val="5"/>
  </w:num>
  <w:num w:numId="5" w16cid:durableId="193003905">
    <w:abstractNumId w:val="0"/>
  </w:num>
  <w:num w:numId="6" w16cid:durableId="45029643">
    <w:abstractNumId w:val="10"/>
  </w:num>
  <w:num w:numId="7" w16cid:durableId="1857574082">
    <w:abstractNumId w:val="9"/>
  </w:num>
  <w:num w:numId="8" w16cid:durableId="208151895">
    <w:abstractNumId w:val="2"/>
  </w:num>
  <w:num w:numId="9" w16cid:durableId="858086907">
    <w:abstractNumId w:val="7"/>
  </w:num>
  <w:num w:numId="10" w16cid:durableId="1682316358">
    <w:abstractNumId w:val="6"/>
  </w:num>
  <w:num w:numId="11" w16cid:durableId="232396709">
    <w:abstractNumId w:val="11"/>
  </w:num>
  <w:num w:numId="12" w16cid:durableId="81325410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3E"/>
    <w:rsid w:val="00000399"/>
    <w:rsid w:val="000005E1"/>
    <w:rsid w:val="0000093E"/>
    <w:rsid w:val="00002335"/>
    <w:rsid w:val="0000253E"/>
    <w:rsid w:val="00003AF6"/>
    <w:rsid w:val="00003EBA"/>
    <w:rsid w:val="000040BD"/>
    <w:rsid w:val="000045CC"/>
    <w:rsid w:val="00004B74"/>
    <w:rsid w:val="000070C4"/>
    <w:rsid w:val="000111FC"/>
    <w:rsid w:val="000123B3"/>
    <w:rsid w:val="00014741"/>
    <w:rsid w:val="0001564B"/>
    <w:rsid w:val="00023572"/>
    <w:rsid w:val="0002403C"/>
    <w:rsid w:val="00024B09"/>
    <w:rsid w:val="000252DB"/>
    <w:rsid w:val="00026B51"/>
    <w:rsid w:val="000304F7"/>
    <w:rsid w:val="0003321F"/>
    <w:rsid w:val="0003642C"/>
    <w:rsid w:val="000426AF"/>
    <w:rsid w:val="000431FC"/>
    <w:rsid w:val="00043E0B"/>
    <w:rsid w:val="00044C35"/>
    <w:rsid w:val="0004517D"/>
    <w:rsid w:val="00045577"/>
    <w:rsid w:val="0004619B"/>
    <w:rsid w:val="00047C13"/>
    <w:rsid w:val="00050C53"/>
    <w:rsid w:val="00050E0D"/>
    <w:rsid w:val="00050EB2"/>
    <w:rsid w:val="000530B8"/>
    <w:rsid w:val="000537FB"/>
    <w:rsid w:val="00054F90"/>
    <w:rsid w:val="00055A7B"/>
    <w:rsid w:val="00056EB7"/>
    <w:rsid w:val="00057181"/>
    <w:rsid w:val="00057A41"/>
    <w:rsid w:val="00057DFF"/>
    <w:rsid w:val="00060601"/>
    <w:rsid w:val="00061A1F"/>
    <w:rsid w:val="00063206"/>
    <w:rsid w:val="00063E1A"/>
    <w:rsid w:val="0006471A"/>
    <w:rsid w:val="00065AA9"/>
    <w:rsid w:val="000702D9"/>
    <w:rsid w:val="00083D1F"/>
    <w:rsid w:val="00084A91"/>
    <w:rsid w:val="0008543C"/>
    <w:rsid w:val="00085798"/>
    <w:rsid w:val="000861BD"/>
    <w:rsid w:val="00086B7A"/>
    <w:rsid w:val="00087714"/>
    <w:rsid w:val="0008796F"/>
    <w:rsid w:val="0009174E"/>
    <w:rsid w:val="000938ED"/>
    <w:rsid w:val="00093FF3"/>
    <w:rsid w:val="000954A2"/>
    <w:rsid w:val="00095AF8"/>
    <w:rsid w:val="00096E30"/>
    <w:rsid w:val="00097127"/>
    <w:rsid w:val="000A1992"/>
    <w:rsid w:val="000A46EF"/>
    <w:rsid w:val="000A4FC5"/>
    <w:rsid w:val="000A5E30"/>
    <w:rsid w:val="000A5FE4"/>
    <w:rsid w:val="000A618E"/>
    <w:rsid w:val="000A61CB"/>
    <w:rsid w:val="000A7E14"/>
    <w:rsid w:val="000B140F"/>
    <w:rsid w:val="000B19FA"/>
    <w:rsid w:val="000B3719"/>
    <w:rsid w:val="000B3886"/>
    <w:rsid w:val="000B5124"/>
    <w:rsid w:val="000B5C3A"/>
    <w:rsid w:val="000B6DEF"/>
    <w:rsid w:val="000B7077"/>
    <w:rsid w:val="000B7E7D"/>
    <w:rsid w:val="000C09B0"/>
    <w:rsid w:val="000C0B01"/>
    <w:rsid w:val="000C0FF5"/>
    <w:rsid w:val="000C211B"/>
    <w:rsid w:val="000C30DC"/>
    <w:rsid w:val="000C3A61"/>
    <w:rsid w:val="000C411C"/>
    <w:rsid w:val="000C4A85"/>
    <w:rsid w:val="000C59C3"/>
    <w:rsid w:val="000C692C"/>
    <w:rsid w:val="000D3FBA"/>
    <w:rsid w:val="000D5306"/>
    <w:rsid w:val="000D652F"/>
    <w:rsid w:val="000D6C9C"/>
    <w:rsid w:val="000E0CFA"/>
    <w:rsid w:val="000E153E"/>
    <w:rsid w:val="000E1BF3"/>
    <w:rsid w:val="000E3A15"/>
    <w:rsid w:val="000E4234"/>
    <w:rsid w:val="000E443E"/>
    <w:rsid w:val="000E5CB0"/>
    <w:rsid w:val="000E7301"/>
    <w:rsid w:val="000F0F95"/>
    <w:rsid w:val="000F1B6B"/>
    <w:rsid w:val="000F1F7E"/>
    <w:rsid w:val="000F274B"/>
    <w:rsid w:val="000F3F3F"/>
    <w:rsid w:val="000F5EFA"/>
    <w:rsid w:val="000F63DA"/>
    <w:rsid w:val="000F64C4"/>
    <w:rsid w:val="000F6A15"/>
    <w:rsid w:val="001003B3"/>
    <w:rsid w:val="00100CC3"/>
    <w:rsid w:val="00102D0F"/>
    <w:rsid w:val="001047A2"/>
    <w:rsid w:val="00104AFD"/>
    <w:rsid w:val="0010563B"/>
    <w:rsid w:val="001057F9"/>
    <w:rsid w:val="001058D7"/>
    <w:rsid w:val="00105B51"/>
    <w:rsid w:val="00106322"/>
    <w:rsid w:val="001076A5"/>
    <w:rsid w:val="00110C38"/>
    <w:rsid w:val="001119C8"/>
    <w:rsid w:val="00114ECF"/>
    <w:rsid w:val="001151A4"/>
    <w:rsid w:val="00115E67"/>
    <w:rsid w:val="00116AAB"/>
    <w:rsid w:val="00116AE0"/>
    <w:rsid w:val="00116DC7"/>
    <w:rsid w:val="001202C4"/>
    <w:rsid w:val="001207C9"/>
    <w:rsid w:val="00121D7F"/>
    <w:rsid w:val="001251E8"/>
    <w:rsid w:val="001263DF"/>
    <w:rsid w:val="001268F3"/>
    <w:rsid w:val="00127FB3"/>
    <w:rsid w:val="00131A38"/>
    <w:rsid w:val="001333E3"/>
    <w:rsid w:val="001344B3"/>
    <w:rsid w:val="00134B6F"/>
    <w:rsid w:val="00134D26"/>
    <w:rsid w:val="00134F9C"/>
    <w:rsid w:val="001368B3"/>
    <w:rsid w:val="00143A37"/>
    <w:rsid w:val="00145A9E"/>
    <w:rsid w:val="00146F76"/>
    <w:rsid w:val="0015277E"/>
    <w:rsid w:val="00154650"/>
    <w:rsid w:val="001547E3"/>
    <w:rsid w:val="00154D4F"/>
    <w:rsid w:val="00155672"/>
    <w:rsid w:val="00155EE8"/>
    <w:rsid w:val="0016041B"/>
    <w:rsid w:val="001608A4"/>
    <w:rsid w:val="001609EB"/>
    <w:rsid w:val="00164A20"/>
    <w:rsid w:val="00166C52"/>
    <w:rsid w:val="001670EB"/>
    <w:rsid w:val="00167D9A"/>
    <w:rsid w:val="00171961"/>
    <w:rsid w:val="00171EA0"/>
    <w:rsid w:val="001731E1"/>
    <w:rsid w:val="0017374B"/>
    <w:rsid w:val="00174480"/>
    <w:rsid w:val="001750C4"/>
    <w:rsid w:val="0017563B"/>
    <w:rsid w:val="00177252"/>
    <w:rsid w:val="00180D7B"/>
    <w:rsid w:val="001817E8"/>
    <w:rsid w:val="00184430"/>
    <w:rsid w:val="00184B66"/>
    <w:rsid w:val="00185CEB"/>
    <w:rsid w:val="00187A34"/>
    <w:rsid w:val="001903CC"/>
    <w:rsid w:val="00190E91"/>
    <w:rsid w:val="001912BC"/>
    <w:rsid w:val="001935F2"/>
    <w:rsid w:val="001939C6"/>
    <w:rsid w:val="00193FA2"/>
    <w:rsid w:val="00194561"/>
    <w:rsid w:val="0019458D"/>
    <w:rsid w:val="00194C35"/>
    <w:rsid w:val="0019548F"/>
    <w:rsid w:val="001A00CC"/>
    <w:rsid w:val="001A1FDB"/>
    <w:rsid w:val="001A2078"/>
    <w:rsid w:val="001A46D1"/>
    <w:rsid w:val="001A6120"/>
    <w:rsid w:val="001A6A4E"/>
    <w:rsid w:val="001A6CA2"/>
    <w:rsid w:val="001A7233"/>
    <w:rsid w:val="001B0BD6"/>
    <w:rsid w:val="001B0F35"/>
    <w:rsid w:val="001B34BA"/>
    <w:rsid w:val="001B44A4"/>
    <w:rsid w:val="001B5EDB"/>
    <w:rsid w:val="001B7F8D"/>
    <w:rsid w:val="001C13B3"/>
    <w:rsid w:val="001C1A0E"/>
    <w:rsid w:val="001C3A0B"/>
    <w:rsid w:val="001C4CDE"/>
    <w:rsid w:val="001C5FB9"/>
    <w:rsid w:val="001C63F3"/>
    <w:rsid w:val="001D0049"/>
    <w:rsid w:val="001D05FB"/>
    <w:rsid w:val="001D0CDC"/>
    <w:rsid w:val="001D19F7"/>
    <w:rsid w:val="001D2129"/>
    <w:rsid w:val="001D451B"/>
    <w:rsid w:val="001D47EE"/>
    <w:rsid w:val="001D5741"/>
    <w:rsid w:val="001D61AA"/>
    <w:rsid w:val="001E32A6"/>
    <w:rsid w:val="001E35A6"/>
    <w:rsid w:val="001E3E4C"/>
    <w:rsid w:val="001E7A9A"/>
    <w:rsid w:val="001F0B83"/>
    <w:rsid w:val="001F16E6"/>
    <w:rsid w:val="001F174C"/>
    <w:rsid w:val="001F33E1"/>
    <w:rsid w:val="001F34DF"/>
    <w:rsid w:val="001F3D33"/>
    <w:rsid w:val="001F565B"/>
    <w:rsid w:val="001F73AB"/>
    <w:rsid w:val="00200C6F"/>
    <w:rsid w:val="00201026"/>
    <w:rsid w:val="00201E5C"/>
    <w:rsid w:val="00206664"/>
    <w:rsid w:val="00206DA7"/>
    <w:rsid w:val="002112B2"/>
    <w:rsid w:val="002121F2"/>
    <w:rsid w:val="00212CF3"/>
    <w:rsid w:val="00213115"/>
    <w:rsid w:val="00213387"/>
    <w:rsid w:val="002137F3"/>
    <w:rsid w:val="002147CF"/>
    <w:rsid w:val="00214D94"/>
    <w:rsid w:val="00215003"/>
    <w:rsid w:val="002157EE"/>
    <w:rsid w:val="00215878"/>
    <w:rsid w:val="0021639C"/>
    <w:rsid w:val="00217C2C"/>
    <w:rsid w:val="00221D6C"/>
    <w:rsid w:val="00222723"/>
    <w:rsid w:val="002230D3"/>
    <w:rsid w:val="002231C5"/>
    <w:rsid w:val="00223C31"/>
    <w:rsid w:val="00224719"/>
    <w:rsid w:val="0022544F"/>
    <w:rsid w:val="00230617"/>
    <w:rsid w:val="00230BAD"/>
    <w:rsid w:val="002315BF"/>
    <w:rsid w:val="002323EA"/>
    <w:rsid w:val="00232C27"/>
    <w:rsid w:val="00234359"/>
    <w:rsid w:val="0023626A"/>
    <w:rsid w:val="0023703B"/>
    <w:rsid w:val="00237211"/>
    <w:rsid w:val="00237830"/>
    <w:rsid w:val="0024058A"/>
    <w:rsid w:val="00241CA4"/>
    <w:rsid w:val="002439FD"/>
    <w:rsid w:val="0024412A"/>
    <w:rsid w:val="00244EFA"/>
    <w:rsid w:val="00245F06"/>
    <w:rsid w:val="00246015"/>
    <w:rsid w:val="002462F6"/>
    <w:rsid w:val="00250924"/>
    <w:rsid w:val="00251478"/>
    <w:rsid w:val="00252353"/>
    <w:rsid w:val="00252528"/>
    <w:rsid w:val="002534AA"/>
    <w:rsid w:val="002535D7"/>
    <w:rsid w:val="002665DD"/>
    <w:rsid w:val="002666E2"/>
    <w:rsid w:val="00266A82"/>
    <w:rsid w:val="00266B2A"/>
    <w:rsid w:val="0027172E"/>
    <w:rsid w:val="00272836"/>
    <w:rsid w:val="0027336F"/>
    <w:rsid w:val="00275BA9"/>
    <w:rsid w:val="00280D52"/>
    <w:rsid w:val="00280F8E"/>
    <w:rsid w:val="0028103E"/>
    <w:rsid w:val="002813C9"/>
    <w:rsid w:val="00281AA6"/>
    <w:rsid w:val="002823F9"/>
    <w:rsid w:val="0028315D"/>
    <w:rsid w:val="00283FF5"/>
    <w:rsid w:val="002847D7"/>
    <w:rsid w:val="00286008"/>
    <w:rsid w:val="0028601C"/>
    <w:rsid w:val="00290A1A"/>
    <w:rsid w:val="00293DAB"/>
    <w:rsid w:val="00295590"/>
    <w:rsid w:val="00296066"/>
    <w:rsid w:val="00296BA5"/>
    <w:rsid w:val="00297206"/>
    <w:rsid w:val="002A0033"/>
    <w:rsid w:val="002A16A6"/>
    <w:rsid w:val="002A2DD3"/>
    <w:rsid w:val="002A5832"/>
    <w:rsid w:val="002A6622"/>
    <w:rsid w:val="002A676F"/>
    <w:rsid w:val="002A7774"/>
    <w:rsid w:val="002B0380"/>
    <w:rsid w:val="002B1419"/>
    <w:rsid w:val="002B1C65"/>
    <w:rsid w:val="002B3651"/>
    <w:rsid w:val="002B4880"/>
    <w:rsid w:val="002B5123"/>
    <w:rsid w:val="002B5E01"/>
    <w:rsid w:val="002B7492"/>
    <w:rsid w:val="002C1042"/>
    <w:rsid w:val="002C2F09"/>
    <w:rsid w:val="002C4B31"/>
    <w:rsid w:val="002D00A4"/>
    <w:rsid w:val="002D05FC"/>
    <w:rsid w:val="002D0EE4"/>
    <w:rsid w:val="002D1B4B"/>
    <w:rsid w:val="002D46AA"/>
    <w:rsid w:val="002D52AD"/>
    <w:rsid w:val="002D5A47"/>
    <w:rsid w:val="002E1114"/>
    <w:rsid w:val="002E125B"/>
    <w:rsid w:val="002E4C2F"/>
    <w:rsid w:val="002E54E3"/>
    <w:rsid w:val="002E6C93"/>
    <w:rsid w:val="002F1209"/>
    <w:rsid w:val="002F19B1"/>
    <w:rsid w:val="002F24AA"/>
    <w:rsid w:val="002F2AF2"/>
    <w:rsid w:val="002F4418"/>
    <w:rsid w:val="002F4FB0"/>
    <w:rsid w:val="002F5324"/>
    <w:rsid w:val="002F5D14"/>
    <w:rsid w:val="002F716B"/>
    <w:rsid w:val="002F7981"/>
    <w:rsid w:val="00300793"/>
    <w:rsid w:val="00301307"/>
    <w:rsid w:val="0030237B"/>
    <w:rsid w:val="00302B99"/>
    <w:rsid w:val="0030588F"/>
    <w:rsid w:val="00305892"/>
    <w:rsid w:val="003058CD"/>
    <w:rsid w:val="00307EEC"/>
    <w:rsid w:val="00310395"/>
    <w:rsid w:val="0031087C"/>
    <w:rsid w:val="003122DB"/>
    <w:rsid w:val="00313637"/>
    <w:rsid w:val="00315EFC"/>
    <w:rsid w:val="003179D7"/>
    <w:rsid w:val="0032008C"/>
    <w:rsid w:val="00320F87"/>
    <w:rsid w:val="0032266F"/>
    <w:rsid w:val="00326732"/>
    <w:rsid w:val="00330A75"/>
    <w:rsid w:val="00331964"/>
    <w:rsid w:val="00332218"/>
    <w:rsid w:val="00332F64"/>
    <w:rsid w:val="003330E6"/>
    <w:rsid w:val="00334165"/>
    <w:rsid w:val="00335487"/>
    <w:rsid w:val="0033720E"/>
    <w:rsid w:val="00340068"/>
    <w:rsid w:val="0034011A"/>
    <w:rsid w:val="00341600"/>
    <w:rsid w:val="003423A2"/>
    <w:rsid w:val="003440D0"/>
    <w:rsid w:val="00347212"/>
    <w:rsid w:val="003473A3"/>
    <w:rsid w:val="00350C5D"/>
    <w:rsid w:val="0035106E"/>
    <w:rsid w:val="0035256B"/>
    <w:rsid w:val="00353AD6"/>
    <w:rsid w:val="0035706D"/>
    <w:rsid w:val="00360460"/>
    <w:rsid w:val="0036141E"/>
    <w:rsid w:val="00361991"/>
    <w:rsid w:val="0036305D"/>
    <w:rsid w:val="00363478"/>
    <w:rsid w:val="0036463D"/>
    <w:rsid w:val="00365EE7"/>
    <w:rsid w:val="00367A46"/>
    <w:rsid w:val="00367E22"/>
    <w:rsid w:val="00370C85"/>
    <w:rsid w:val="00374653"/>
    <w:rsid w:val="003808C4"/>
    <w:rsid w:val="00382DE6"/>
    <w:rsid w:val="00382E48"/>
    <w:rsid w:val="00383030"/>
    <w:rsid w:val="003830DE"/>
    <w:rsid w:val="003834BE"/>
    <w:rsid w:val="00385055"/>
    <w:rsid w:val="00385392"/>
    <w:rsid w:val="00385F84"/>
    <w:rsid w:val="003870C9"/>
    <w:rsid w:val="003872AB"/>
    <w:rsid w:val="00387F8C"/>
    <w:rsid w:val="00390893"/>
    <w:rsid w:val="00392038"/>
    <w:rsid w:val="003926B2"/>
    <w:rsid w:val="0039423B"/>
    <w:rsid w:val="00394466"/>
    <w:rsid w:val="00395B80"/>
    <w:rsid w:val="003964E1"/>
    <w:rsid w:val="00396B85"/>
    <w:rsid w:val="003976CD"/>
    <w:rsid w:val="003A090E"/>
    <w:rsid w:val="003A1D21"/>
    <w:rsid w:val="003A4006"/>
    <w:rsid w:val="003A4AC1"/>
    <w:rsid w:val="003A4F16"/>
    <w:rsid w:val="003A598F"/>
    <w:rsid w:val="003B3EE4"/>
    <w:rsid w:val="003B4283"/>
    <w:rsid w:val="003B448D"/>
    <w:rsid w:val="003B596D"/>
    <w:rsid w:val="003B6352"/>
    <w:rsid w:val="003B642C"/>
    <w:rsid w:val="003B7EA3"/>
    <w:rsid w:val="003C0785"/>
    <w:rsid w:val="003C1269"/>
    <w:rsid w:val="003C2C71"/>
    <w:rsid w:val="003C4594"/>
    <w:rsid w:val="003C5ABC"/>
    <w:rsid w:val="003C696D"/>
    <w:rsid w:val="003C6B4B"/>
    <w:rsid w:val="003C7867"/>
    <w:rsid w:val="003D23ED"/>
    <w:rsid w:val="003D326C"/>
    <w:rsid w:val="003D35A4"/>
    <w:rsid w:val="003D668A"/>
    <w:rsid w:val="003D679C"/>
    <w:rsid w:val="003E2A60"/>
    <w:rsid w:val="003E355C"/>
    <w:rsid w:val="003E55EA"/>
    <w:rsid w:val="003E64E4"/>
    <w:rsid w:val="003E6918"/>
    <w:rsid w:val="003E74BF"/>
    <w:rsid w:val="003E7839"/>
    <w:rsid w:val="003F0380"/>
    <w:rsid w:val="003F068C"/>
    <w:rsid w:val="003F2777"/>
    <w:rsid w:val="003F4C2F"/>
    <w:rsid w:val="003F53EC"/>
    <w:rsid w:val="003F57B8"/>
    <w:rsid w:val="003F6D5B"/>
    <w:rsid w:val="003F7A9D"/>
    <w:rsid w:val="004010FC"/>
    <w:rsid w:val="00402588"/>
    <w:rsid w:val="00402652"/>
    <w:rsid w:val="00403AF0"/>
    <w:rsid w:val="00404FD8"/>
    <w:rsid w:val="00405D84"/>
    <w:rsid w:val="00406095"/>
    <w:rsid w:val="00410008"/>
    <w:rsid w:val="00410031"/>
    <w:rsid w:val="004117EF"/>
    <w:rsid w:val="004137EA"/>
    <w:rsid w:val="00415EED"/>
    <w:rsid w:val="00416E25"/>
    <w:rsid w:val="0042005F"/>
    <w:rsid w:val="004211AC"/>
    <w:rsid w:val="00422B75"/>
    <w:rsid w:val="00423071"/>
    <w:rsid w:val="004231F8"/>
    <w:rsid w:val="004254E8"/>
    <w:rsid w:val="00425E9C"/>
    <w:rsid w:val="00427E84"/>
    <w:rsid w:val="00427FED"/>
    <w:rsid w:val="00430D83"/>
    <w:rsid w:val="00434877"/>
    <w:rsid w:val="0043611A"/>
    <w:rsid w:val="00436B79"/>
    <w:rsid w:val="004401F5"/>
    <w:rsid w:val="00440276"/>
    <w:rsid w:val="0044137C"/>
    <w:rsid w:val="00442BA8"/>
    <w:rsid w:val="004440B3"/>
    <w:rsid w:val="0044458A"/>
    <w:rsid w:val="00444887"/>
    <w:rsid w:val="00444EEF"/>
    <w:rsid w:val="004477EC"/>
    <w:rsid w:val="00447C83"/>
    <w:rsid w:val="00447DC3"/>
    <w:rsid w:val="00450BD1"/>
    <w:rsid w:val="0045188C"/>
    <w:rsid w:val="004534DB"/>
    <w:rsid w:val="00454190"/>
    <w:rsid w:val="00455F13"/>
    <w:rsid w:val="00456686"/>
    <w:rsid w:val="00456719"/>
    <w:rsid w:val="00457598"/>
    <w:rsid w:val="00457FA8"/>
    <w:rsid w:val="004614E9"/>
    <w:rsid w:val="00461754"/>
    <w:rsid w:val="00462329"/>
    <w:rsid w:val="00462E25"/>
    <w:rsid w:val="0046372A"/>
    <w:rsid w:val="004641F2"/>
    <w:rsid w:val="00467910"/>
    <w:rsid w:val="00467F04"/>
    <w:rsid w:val="0047022D"/>
    <w:rsid w:val="004742DC"/>
    <w:rsid w:val="00474D3B"/>
    <w:rsid w:val="0047600C"/>
    <w:rsid w:val="00476DFE"/>
    <w:rsid w:val="004816D9"/>
    <w:rsid w:val="004832CF"/>
    <w:rsid w:val="00484C92"/>
    <w:rsid w:val="0048547E"/>
    <w:rsid w:val="00490135"/>
    <w:rsid w:val="004901E6"/>
    <w:rsid w:val="00491E07"/>
    <w:rsid w:val="004935EF"/>
    <w:rsid w:val="004A0860"/>
    <w:rsid w:val="004A24A4"/>
    <w:rsid w:val="004A32B7"/>
    <w:rsid w:val="004A365F"/>
    <w:rsid w:val="004A6104"/>
    <w:rsid w:val="004A764B"/>
    <w:rsid w:val="004B12DA"/>
    <w:rsid w:val="004B268F"/>
    <w:rsid w:val="004B3CC7"/>
    <w:rsid w:val="004B53A5"/>
    <w:rsid w:val="004B6076"/>
    <w:rsid w:val="004B7CAD"/>
    <w:rsid w:val="004C01CC"/>
    <w:rsid w:val="004C0D1C"/>
    <w:rsid w:val="004C4024"/>
    <w:rsid w:val="004C44D6"/>
    <w:rsid w:val="004C4718"/>
    <w:rsid w:val="004C64A7"/>
    <w:rsid w:val="004D15F3"/>
    <w:rsid w:val="004D2BC3"/>
    <w:rsid w:val="004D426E"/>
    <w:rsid w:val="004D5255"/>
    <w:rsid w:val="004D6EF5"/>
    <w:rsid w:val="004E05DB"/>
    <w:rsid w:val="004E0877"/>
    <w:rsid w:val="004E2557"/>
    <w:rsid w:val="004E37CD"/>
    <w:rsid w:val="004E4CEF"/>
    <w:rsid w:val="004E4FE8"/>
    <w:rsid w:val="004E6643"/>
    <w:rsid w:val="004E67F6"/>
    <w:rsid w:val="004E7344"/>
    <w:rsid w:val="004F00DA"/>
    <w:rsid w:val="004F23B2"/>
    <w:rsid w:val="004F32A3"/>
    <w:rsid w:val="004F4C02"/>
    <w:rsid w:val="004F5B0B"/>
    <w:rsid w:val="004F6651"/>
    <w:rsid w:val="005001CC"/>
    <w:rsid w:val="0050064D"/>
    <w:rsid w:val="005018ED"/>
    <w:rsid w:val="00501CC6"/>
    <w:rsid w:val="005029EF"/>
    <w:rsid w:val="005054BB"/>
    <w:rsid w:val="0050702C"/>
    <w:rsid w:val="0051243C"/>
    <w:rsid w:val="00514ABE"/>
    <w:rsid w:val="005150EA"/>
    <w:rsid w:val="00517600"/>
    <w:rsid w:val="00517E87"/>
    <w:rsid w:val="0052174E"/>
    <w:rsid w:val="0052193E"/>
    <w:rsid w:val="00524513"/>
    <w:rsid w:val="005247C2"/>
    <w:rsid w:val="0052486B"/>
    <w:rsid w:val="005257D8"/>
    <w:rsid w:val="00525C30"/>
    <w:rsid w:val="00526070"/>
    <w:rsid w:val="0052628C"/>
    <w:rsid w:val="0052729B"/>
    <w:rsid w:val="00527D04"/>
    <w:rsid w:val="0053176D"/>
    <w:rsid w:val="00533D06"/>
    <w:rsid w:val="00535ADB"/>
    <w:rsid w:val="00540796"/>
    <w:rsid w:val="00540862"/>
    <w:rsid w:val="00540988"/>
    <w:rsid w:val="00541B14"/>
    <w:rsid w:val="00546F49"/>
    <w:rsid w:val="00547639"/>
    <w:rsid w:val="00551400"/>
    <w:rsid w:val="00551CA8"/>
    <w:rsid w:val="005528D7"/>
    <w:rsid w:val="005541A0"/>
    <w:rsid w:val="005541BA"/>
    <w:rsid w:val="005561D1"/>
    <w:rsid w:val="0055659B"/>
    <w:rsid w:val="005568AD"/>
    <w:rsid w:val="005571F7"/>
    <w:rsid w:val="00560DF4"/>
    <w:rsid w:val="0056121F"/>
    <w:rsid w:val="00561FE6"/>
    <w:rsid w:val="00562A51"/>
    <w:rsid w:val="0056313F"/>
    <w:rsid w:val="0057135E"/>
    <w:rsid w:val="00572640"/>
    <w:rsid w:val="005726B7"/>
    <w:rsid w:val="00573FC6"/>
    <w:rsid w:val="00574153"/>
    <w:rsid w:val="0057517B"/>
    <w:rsid w:val="0057539F"/>
    <w:rsid w:val="00575F37"/>
    <w:rsid w:val="005773E7"/>
    <w:rsid w:val="005778B0"/>
    <w:rsid w:val="00577AC0"/>
    <w:rsid w:val="0058489A"/>
    <w:rsid w:val="00585D50"/>
    <w:rsid w:val="005879A5"/>
    <w:rsid w:val="00587CC7"/>
    <w:rsid w:val="0059030C"/>
    <w:rsid w:val="00590403"/>
    <w:rsid w:val="00590F44"/>
    <w:rsid w:val="00593083"/>
    <w:rsid w:val="00595358"/>
    <w:rsid w:val="00596264"/>
    <w:rsid w:val="00596838"/>
    <w:rsid w:val="005A0504"/>
    <w:rsid w:val="005A1C01"/>
    <w:rsid w:val="005A6422"/>
    <w:rsid w:val="005A79CB"/>
    <w:rsid w:val="005A7F69"/>
    <w:rsid w:val="005B17EB"/>
    <w:rsid w:val="005B416A"/>
    <w:rsid w:val="005B4763"/>
    <w:rsid w:val="005B4D14"/>
    <w:rsid w:val="005B4E7E"/>
    <w:rsid w:val="005C0264"/>
    <w:rsid w:val="005C105A"/>
    <w:rsid w:val="005C3EE5"/>
    <w:rsid w:val="005C533D"/>
    <w:rsid w:val="005C54E1"/>
    <w:rsid w:val="005C5E08"/>
    <w:rsid w:val="005C762B"/>
    <w:rsid w:val="005D1204"/>
    <w:rsid w:val="005D1973"/>
    <w:rsid w:val="005D22A7"/>
    <w:rsid w:val="005D4E80"/>
    <w:rsid w:val="005D5B0D"/>
    <w:rsid w:val="005E0074"/>
    <w:rsid w:val="005E11DA"/>
    <w:rsid w:val="005E2083"/>
    <w:rsid w:val="005E2DFF"/>
    <w:rsid w:val="005E4AF2"/>
    <w:rsid w:val="005E606A"/>
    <w:rsid w:val="005E6741"/>
    <w:rsid w:val="005F1573"/>
    <w:rsid w:val="005F2AC7"/>
    <w:rsid w:val="005F3102"/>
    <w:rsid w:val="005F311B"/>
    <w:rsid w:val="005F588E"/>
    <w:rsid w:val="005F6059"/>
    <w:rsid w:val="005F610D"/>
    <w:rsid w:val="005F73FE"/>
    <w:rsid w:val="005F7DC6"/>
    <w:rsid w:val="00600C47"/>
    <w:rsid w:val="00601174"/>
    <w:rsid w:val="00602E2A"/>
    <w:rsid w:val="0060318F"/>
    <w:rsid w:val="00603E5A"/>
    <w:rsid w:val="00604A48"/>
    <w:rsid w:val="00606CDA"/>
    <w:rsid w:val="00606D08"/>
    <w:rsid w:val="00606EC5"/>
    <w:rsid w:val="00607CBA"/>
    <w:rsid w:val="00610425"/>
    <w:rsid w:val="006106EE"/>
    <w:rsid w:val="00610D16"/>
    <w:rsid w:val="006117B1"/>
    <w:rsid w:val="00612C7F"/>
    <w:rsid w:val="00614132"/>
    <w:rsid w:val="00614725"/>
    <w:rsid w:val="00616D2B"/>
    <w:rsid w:val="006206A1"/>
    <w:rsid w:val="00621969"/>
    <w:rsid w:val="0062362F"/>
    <w:rsid w:val="00625E07"/>
    <w:rsid w:val="00625EDF"/>
    <w:rsid w:val="00627417"/>
    <w:rsid w:val="00627A0A"/>
    <w:rsid w:val="00630019"/>
    <w:rsid w:val="0063443F"/>
    <w:rsid w:val="00635261"/>
    <w:rsid w:val="00635603"/>
    <w:rsid w:val="006364CB"/>
    <w:rsid w:val="0063776E"/>
    <w:rsid w:val="00640C32"/>
    <w:rsid w:val="00642AF2"/>
    <w:rsid w:val="00642EA6"/>
    <w:rsid w:val="006434EB"/>
    <w:rsid w:val="006445B5"/>
    <w:rsid w:val="0065012E"/>
    <w:rsid w:val="00650E2E"/>
    <w:rsid w:val="006515C2"/>
    <w:rsid w:val="00655DBD"/>
    <w:rsid w:val="00656680"/>
    <w:rsid w:val="006600EC"/>
    <w:rsid w:val="006614F1"/>
    <w:rsid w:val="00661F0B"/>
    <w:rsid w:val="00661FA4"/>
    <w:rsid w:val="006667F0"/>
    <w:rsid w:val="00666CD1"/>
    <w:rsid w:val="00666F19"/>
    <w:rsid w:val="00667EAD"/>
    <w:rsid w:val="006704A0"/>
    <w:rsid w:val="006706DF"/>
    <w:rsid w:val="006719EA"/>
    <w:rsid w:val="00673BDC"/>
    <w:rsid w:val="00674002"/>
    <w:rsid w:val="00675397"/>
    <w:rsid w:val="00676B55"/>
    <w:rsid w:val="00677182"/>
    <w:rsid w:val="00681991"/>
    <w:rsid w:val="00682514"/>
    <w:rsid w:val="006833FF"/>
    <w:rsid w:val="00683A04"/>
    <w:rsid w:val="006848BF"/>
    <w:rsid w:val="00686895"/>
    <w:rsid w:val="00690722"/>
    <w:rsid w:val="006910C3"/>
    <w:rsid w:val="006924E3"/>
    <w:rsid w:val="006932CF"/>
    <w:rsid w:val="00693810"/>
    <w:rsid w:val="006951F8"/>
    <w:rsid w:val="00695AC2"/>
    <w:rsid w:val="006964C4"/>
    <w:rsid w:val="00697D78"/>
    <w:rsid w:val="006A008D"/>
    <w:rsid w:val="006A0FDA"/>
    <w:rsid w:val="006A2494"/>
    <w:rsid w:val="006A2E5A"/>
    <w:rsid w:val="006A3B29"/>
    <w:rsid w:val="006A4343"/>
    <w:rsid w:val="006A4E91"/>
    <w:rsid w:val="006A5E22"/>
    <w:rsid w:val="006B20AA"/>
    <w:rsid w:val="006B31FF"/>
    <w:rsid w:val="006B362A"/>
    <w:rsid w:val="006B58BA"/>
    <w:rsid w:val="006B6583"/>
    <w:rsid w:val="006B7953"/>
    <w:rsid w:val="006C1A04"/>
    <w:rsid w:val="006C23A9"/>
    <w:rsid w:val="006C3BE6"/>
    <w:rsid w:val="006C57E3"/>
    <w:rsid w:val="006C6A33"/>
    <w:rsid w:val="006D183C"/>
    <w:rsid w:val="006D1FAB"/>
    <w:rsid w:val="006D3AD1"/>
    <w:rsid w:val="006D5C8A"/>
    <w:rsid w:val="006D7172"/>
    <w:rsid w:val="006D71E3"/>
    <w:rsid w:val="006E210F"/>
    <w:rsid w:val="006E374D"/>
    <w:rsid w:val="006E3B08"/>
    <w:rsid w:val="006E3D37"/>
    <w:rsid w:val="006E500F"/>
    <w:rsid w:val="006E6372"/>
    <w:rsid w:val="006F1797"/>
    <w:rsid w:val="006F313A"/>
    <w:rsid w:val="006F65FD"/>
    <w:rsid w:val="00700A09"/>
    <w:rsid w:val="00700E21"/>
    <w:rsid w:val="00701363"/>
    <w:rsid w:val="00701DB2"/>
    <w:rsid w:val="00701FCB"/>
    <w:rsid w:val="00704DAA"/>
    <w:rsid w:val="007056E9"/>
    <w:rsid w:val="00705B96"/>
    <w:rsid w:val="00705BAB"/>
    <w:rsid w:val="00705F97"/>
    <w:rsid w:val="0070695F"/>
    <w:rsid w:val="00706A27"/>
    <w:rsid w:val="00706B28"/>
    <w:rsid w:val="00706F1D"/>
    <w:rsid w:val="00707D71"/>
    <w:rsid w:val="007103EF"/>
    <w:rsid w:val="007108BB"/>
    <w:rsid w:val="0071328F"/>
    <w:rsid w:val="0071344E"/>
    <w:rsid w:val="007140E4"/>
    <w:rsid w:val="00714381"/>
    <w:rsid w:val="00717179"/>
    <w:rsid w:val="00717DAA"/>
    <w:rsid w:val="007210FD"/>
    <w:rsid w:val="00721167"/>
    <w:rsid w:val="007211AB"/>
    <w:rsid w:val="007211CA"/>
    <w:rsid w:val="007212F8"/>
    <w:rsid w:val="00723BCE"/>
    <w:rsid w:val="00724F21"/>
    <w:rsid w:val="00725F49"/>
    <w:rsid w:val="0072656B"/>
    <w:rsid w:val="00726F6A"/>
    <w:rsid w:val="00727210"/>
    <w:rsid w:val="00727B8E"/>
    <w:rsid w:val="00734421"/>
    <w:rsid w:val="00735FCB"/>
    <w:rsid w:val="00736B4B"/>
    <w:rsid w:val="00742A54"/>
    <w:rsid w:val="0074413A"/>
    <w:rsid w:val="0074755A"/>
    <w:rsid w:val="007500B2"/>
    <w:rsid w:val="007507BE"/>
    <w:rsid w:val="00751620"/>
    <w:rsid w:val="007540E4"/>
    <w:rsid w:val="00755F66"/>
    <w:rsid w:val="0075647A"/>
    <w:rsid w:val="00757AA5"/>
    <w:rsid w:val="00757C56"/>
    <w:rsid w:val="00760AE7"/>
    <w:rsid w:val="00762260"/>
    <w:rsid w:val="00763321"/>
    <w:rsid w:val="00763EF6"/>
    <w:rsid w:val="007647FE"/>
    <w:rsid w:val="00764A94"/>
    <w:rsid w:val="00766277"/>
    <w:rsid w:val="007715AA"/>
    <w:rsid w:val="0077189A"/>
    <w:rsid w:val="00771F99"/>
    <w:rsid w:val="0077352C"/>
    <w:rsid w:val="00774E32"/>
    <w:rsid w:val="007750D8"/>
    <w:rsid w:val="00775173"/>
    <w:rsid w:val="007807F2"/>
    <w:rsid w:val="00781C5E"/>
    <w:rsid w:val="0078208F"/>
    <w:rsid w:val="00782A23"/>
    <w:rsid w:val="00782BB6"/>
    <w:rsid w:val="00783A69"/>
    <w:rsid w:val="00785881"/>
    <w:rsid w:val="007859F9"/>
    <w:rsid w:val="00785BC8"/>
    <w:rsid w:val="00785D7E"/>
    <w:rsid w:val="00787959"/>
    <w:rsid w:val="007911FD"/>
    <w:rsid w:val="00791E69"/>
    <w:rsid w:val="007928EA"/>
    <w:rsid w:val="007939BF"/>
    <w:rsid w:val="0079433E"/>
    <w:rsid w:val="007952A3"/>
    <w:rsid w:val="007A3029"/>
    <w:rsid w:val="007A30A9"/>
    <w:rsid w:val="007A3DC6"/>
    <w:rsid w:val="007A77F6"/>
    <w:rsid w:val="007B0A0B"/>
    <w:rsid w:val="007B1EF3"/>
    <w:rsid w:val="007B3410"/>
    <w:rsid w:val="007B3EF2"/>
    <w:rsid w:val="007B4110"/>
    <w:rsid w:val="007B4269"/>
    <w:rsid w:val="007B4729"/>
    <w:rsid w:val="007B7C31"/>
    <w:rsid w:val="007C0456"/>
    <w:rsid w:val="007C0FA7"/>
    <w:rsid w:val="007C19C0"/>
    <w:rsid w:val="007C1ACE"/>
    <w:rsid w:val="007C2978"/>
    <w:rsid w:val="007C2996"/>
    <w:rsid w:val="007C4FB9"/>
    <w:rsid w:val="007C5870"/>
    <w:rsid w:val="007C65E5"/>
    <w:rsid w:val="007C7E68"/>
    <w:rsid w:val="007D02B9"/>
    <w:rsid w:val="007D03F0"/>
    <w:rsid w:val="007D2D5D"/>
    <w:rsid w:val="007D2E2F"/>
    <w:rsid w:val="007D6557"/>
    <w:rsid w:val="007D7119"/>
    <w:rsid w:val="007D7E98"/>
    <w:rsid w:val="007E00AA"/>
    <w:rsid w:val="007E1207"/>
    <w:rsid w:val="007E1C30"/>
    <w:rsid w:val="007E363E"/>
    <w:rsid w:val="007E75D3"/>
    <w:rsid w:val="007E7E93"/>
    <w:rsid w:val="007F0E54"/>
    <w:rsid w:val="007F0FCE"/>
    <w:rsid w:val="007F27E5"/>
    <w:rsid w:val="007F3C5A"/>
    <w:rsid w:val="007F3CA0"/>
    <w:rsid w:val="007F42EA"/>
    <w:rsid w:val="007F5F02"/>
    <w:rsid w:val="007F61B2"/>
    <w:rsid w:val="00800526"/>
    <w:rsid w:val="008008DB"/>
    <w:rsid w:val="0080441B"/>
    <w:rsid w:val="00805AD9"/>
    <w:rsid w:val="00806B36"/>
    <w:rsid w:val="008117EA"/>
    <w:rsid w:val="00811A58"/>
    <w:rsid w:val="0081213C"/>
    <w:rsid w:val="00812C1F"/>
    <w:rsid w:val="00812FD4"/>
    <w:rsid w:val="00816051"/>
    <w:rsid w:val="00816E1F"/>
    <w:rsid w:val="0081781C"/>
    <w:rsid w:val="00821F55"/>
    <w:rsid w:val="00825A36"/>
    <w:rsid w:val="00825CBA"/>
    <w:rsid w:val="008266FB"/>
    <w:rsid w:val="008271B2"/>
    <w:rsid w:val="00830C95"/>
    <w:rsid w:val="00832BF8"/>
    <w:rsid w:val="008354A9"/>
    <w:rsid w:val="00835904"/>
    <w:rsid w:val="00836A6A"/>
    <w:rsid w:val="00837665"/>
    <w:rsid w:val="0083796F"/>
    <w:rsid w:val="008407F3"/>
    <w:rsid w:val="008463B1"/>
    <w:rsid w:val="00846530"/>
    <w:rsid w:val="008500B7"/>
    <w:rsid w:val="00850642"/>
    <w:rsid w:val="00851EE4"/>
    <w:rsid w:val="00853498"/>
    <w:rsid w:val="00853BCC"/>
    <w:rsid w:val="00853F0F"/>
    <w:rsid w:val="00854DF5"/>
    <w:rsid w:val="00856848"/>
    <w:rsid w:val="00856CAE"/>
    <w:rsid w:val="00856D41"/>
    <w:rsid w:val="008622D3"/>
    <w:rsid w:val="0086371F"/>
    <w:rsid w:val="00864AC7"/>
    <w:rsid w:val="00864FA9"/>
    <w:rsid w:val="00865F4A"/>
    <w:rsid w:val="00867209"/>
    <w:rsid w:val="0087466D"/>
    <w:rsid w:val="00875212"/>
    <w:rsid w:val="00880AA4"/>
    <w:rsid w:val="008848DE"/>
    <w:rsid w:val="00885E94"/>
    <w:rsid w:val="00886234"/>
    <w:rsid w:val="00886BA6"/>
    <w:rsid w:val="008908EB"/>
    <w:rsid w:val="0089153B"/>
    <w:rsid w:val="00891CFF"/>
    <w:rsid w:val="00891DD9"/>
    <w:rsid w:val="0089563E"/>
    <w:rsid w:val="00897779"/>
    <w:rsid w:val="008A03BA"/>
    <w:rsid w:val="008A0AAF"/>
    <w:rsid w:val="008A1DF2"/>
    <w:rsid w:val="008A270B"/>
    <w:rsid w:val="008A2F02"/>
    <w:rsid w:val="008A6B4F"/>
    <w:rsid w:val="008A7E9B"/>
    <w:rsid w:val="008B03D8"/>
    <w:rsid w:val="008B0C24"/>
    <w:rsid w:val="008B0C28"/>
    <w:rsid w:val="008B19F6"/>
    <w:rsid w:val="008B19F9"/>
    <w:rsid w:val="008B401E"/>
    <w:rsid w:val="008B58B7"/>
    <w:rsid w:val="008B5A22"/>
    <w:rsid w:val="008B65BC"/>
    <w:rsid w:val="008C00E3"/>
    <w:rsid w:val="008C0349"/>
    <w:rsid w:val="008C0358"/>
    <w:rsid w:val="008C087A"/>
    <w:rsid w:val="008C19F8"/>
    <w:rsid w:val="008C55FA"/>
    <w:rsid w:val="008C722B"/>
    <w:rsid w:val="008D01DF"/>
    <w:rsid w:val="008D06ED"/>
    <w:rsid w:val="008D0955"/>
    <w:rsid w:val="008D24B2"/>
    <w:rsid w:val="008D3CAD"/>
    <w:rsid w:val="008D5537"/>
    <w:rsid w:val="008D55C3"/>
    <w:rsid w:val="008D5AAA"/>
    <w:rsid w:val="008D6CDC"/>
    <w:rsid w:val="008D6DCA"/>
    <w:rsid w:val="008D7261"/>
    <w:rsid w:val="008D7B44"/>
    <w:rsid w:val="008E01A0"/>
    <w:rsid w:val="008E2BFE"/>
    <w:rsid w:val="008E48AB"/>
    <w:rsid w:val="008E7B57"/>
    <w:rsid w:val="008F1CF6"/>
    <w:rsid w:val="008F1FED"/>
    <w:rsid w:val="008F20E5"/>
    <w:rsid w:val="008F23C8"/>
    <w:rsid w:val="008F3E18"/>
    <w:rsid w:val="008F49D9"/>
    <w:rsid w:val="009002C2"/>
    <w:rsid w:val="00901032"/>
    <w:rsid w:val="00903F6A"/>
    <w:rsid w:val="009052B0"/>
    <w:rsid w:val="0090570A"/>
    <w:rsid w:val="00907976"/>
    <w:rsid w:val="00907C61"/>
    <w:rsid w:val="00911E02"/>
    <w:rsid w:val="00911F6B"/>
    <w:rsid w:val="00914651"/>
    <w:rsid w:val="009178BB"/>
    <w:rsid w:val="00922CC2"/>
    <w:rsid w:val="00922DFE"/>
    <w:rsid w:val="00923959"/>
    <w:rsid w:val="0092532B"/>
    <w:rsid w:val="00925922"/>
    <w:rsid w:val="009278E6"/>
    <w:rsid w:val="00927ABA"/>
    <w:rsid w:val="00930FAF"/>
    <w:rsid w:val="0093101E"/>
    <w:rsid w:val="0093120A"/>
    <w:rsid w:val="00935C73"/>
    <w:rsid w:val="00936726"/>
    <w:rsid w:val="00937927"/>
    <w:rsid w:val="00941142"/>
    <w:rsid w:val="00941F21"/>
    <w:rsid w:val="0094295D"/>
    <w:rsid w:val="00944660"/>
    <w:rsid w:val="00946173"/>
    <w:rsid w:val="00946482"/>
    <w:rsid w:val="009468B9"/>
    <w:rsid w:val="00947328"/>
    <w:rsid w:val="00947804"/>
    <w:rsid w:val="009518DE"/>
    <w:rsid w:val="00951B61"/>
    <w:rsid w:val="009527AF"/>
    <w:rsid w:val="0095296F"/>
    <w:rsid w:val="00955803"/>
    <w:rsid w:val="00957901"/>
    <w:rsid w:val="00960A59"/>
    <w:rsid w:val="0096181F"/>
    <w:rsid w:val="00961EB4"/>
    <w:rsid w:val="009638A7"/>
    <w:rsid w:val="009643C6"/>
    <w:rsid w:val="009652AB"/>
    <w:rsid w:val="00966419"/>
    <w:rsid w:val="00971331"/>
    <w:rsid w:val="009722FF"/>
    <w:rsid w:val="00973682"/>
    <w:rsid w:val="0097397A"/>
    <w:rsid w:val="00973B3F"/>
    <w:rsid w:val="0097669E"/>
    <w:rsid w:val="009768F5"/>
    <w:rsid w:val="00976C0D"/>
    <w:rsid w:val="00977D54"/>
    <w:rsid w:val="009806C0"/>
    <w:rsid w:val="00980B28"/>
    <w:rsid w:val="00981DD6"/>
    <w:rsid w:val="009838AB"/>
    <w:rsid w:val="00985A3C"/>
    <w:rsid w:val="009866A5"/>
    <w:rsid w:val="00986AEC"/>
    <w:rsid w:val="009872B4"/>
    <w:rsid w:val="00990420"/>
    <w:rsid w:val="009913F3"/>
    <w:rsid w:val="009923E7"/>
    <w:rsid w:val="00993092"/>
    <w:rsid w:val="00994991"/>
    <w:rsid w:val="009963CF"/>
    <w:rsid w:val="009A1635"/>
    <w:rsid w:val="009A1D33"/>
    <w:rsid w:val="009A49DF"/>
    <w:rsid w:val="009A5546"/>
    <w:rsid w:val="009A5C0E"/>
    <w:rsid w:val="009A64B5"/>
    <w:rsid w:val="009B1EB5"/>
    <w:rsid w:val="009B2849"/>
    <w:rsid w:val="009B2B7A"/>
    <w:rsid w:val="009B594E"/>
    <w:rsid w:val="009B6D71"/>
    <w:rsid w:val="009B6F65"/>
    <w:rsid w:val="009B751B"/>
    <w:rsid w:val="009C0921"/>
    <w:rsid w:val="009C1F3D"/>
    <w:rsid w:val="009C2839"/>
    <w:rsid w:val="009C28D5"/>
    <w:rsid w:val="009C303B"/>
    <w:rsid w:val="009C352C"/>
    <w:rsid w:val="009C3D93"/>
    <w:rsid w:val="009C4A66"/>
    <w:rsid w:val="009C7493"/>
    <w:rsid w:val="009D1903"/>
    <w:rsid w:val="009D215F"/>
    <w:rsid w:val="009D2BFA"/>
    <w:rsid w:val="009D2CE9"/>
    <w:rsid w:val="009D3E26"/>
    <w:rsid w:val="009D4156"/>
    <w:rsid w:val="009D438A"/>
    <w:rsid w:val="009D4EFC"/>
    <w:rsid w:val="009D55F3"/>
    <w:rsid w:val="009D6946"/>
    <w:rsid w:val="009D694F"/>
    <w:rsid w:val="009D6A66"/>
    <w:rsid w:val="009E0C18"/>
    <w:rsid w:val="009E0C7D"/>
    <w:rsid w:val="009E2285"/>
    <w:rsid w:val="009E3F3C"/>
    <w:rsid w:val="009E45E4"/>
    <w:rsid w:val="009E6823"/>
    <w:rsid w:val="009F0CF7"/>
    <w:rsid w:val="009F0F75"/>
    <w:rsid w:val="009F17E4"/>
    <w:rsid w:val="009F1B19"/>
    <w:rsid w:val="009F2FDD"/>
    <w:rsid w:val="009F30C5"/>
    <w:rsid w:val="009F4592"/>
    <w:rsid w:val="009F6F18"/>
    <w:rsid w:val="009F7B39"/>
    <w:rsid w:val="00A03B73"/>
    <w:rsid w:val="00A053D3"/>
    <w:rsid w:val="00A05470"/>
    <w:rsid w:val="00A0684F"/>
    <w:rsid w:val="00A06BCB"/>
    <w:rsid w:val="00A07C3D"/>
    <w:rsid w:val="00A11518"/>
    <w:rsid w:val="00A12210"/>
    <w:rsid w:val="00A20201"/>
    <w:rsid w:val="00A2055D"/>
    <w:rsid w:val="00A20C94"/>
    <w:rsid w:val="00A224BC"/>
    <w:rsid w:val="00A23518"/>
    <w:rsid w:val="00A25090"/>
    <w:rsid w:val="00A275A7"/>
    <w:rsid w:val="00A33F7E"/>
    <w:rsid w:val="00A34557"/>
    <w:rsid w:val="00A3604B"/>
    <w:rsid w:val="00A360D8"/>
    <w:rsid w:val="00A40813"/>
    <w:rsid w:val="00A40C8B"/>
    <w:rsid w:val="00A41C98"/>
    <w:rsid w:val="00A42DCB"/>
    <w:rsid w:val="00A46206"/>
    <w:rsid w:val="00A462B7"/>
    <w:rsid w:val="00A514C7"/>
    <w:rsid w:val="00A51FFC"/>
    <w:rsid w:val="00A521A8"/>
    <w:rsid w:val="00A52475"/>
    <w:rsid w:val="00A541DD"/>
    <w:rsid w:val="00A561F4"/>
    <w:rsid w:val="00A5690F"/>
    <w:rsid w:val="00A57D9F"/>
    <w:rsid w:val="00A615BB"/>
    <w:rsid w:val="00A63F63"/>
    <w:rsid w:val="00A6465A"/>
    <w:rsid w:val="00A653F0"/>
    <w:rsid w:val="00A6759F"/>
    <w:rsid w:val="00A67808"/>
    <w:rsid w:val="00A70726"/>
    <w:rsid w:val="00A71BAE"/>
    <w:rsid w:val="00A7293D"/>
    <w:rsid w:val="00A731C6"/>
    <w:rsid w:val="00A73DAC"/>
    <w:rsid w:val="00A75072"/>
    <w:rsid w:val="00A76DB5"/>
    <w:rsid w:val="00A76FA6"/>
    <w:rsid w:val="00A77C57"/>
    <w:rsid w:val="00A842EF"/>
    <w:rsid w:val="00A85228"/>
    <w:rsid w:val="00A87E37"/>
    <w:rsid w:val="00A91665"/>
    <w:rsid w:val="00A93143"/>
    <w:rsid w:val="00A9597A"/>
    <w:rsid w:val="00A95B5E"/>
    <w:rsid w:val="00A96177"/>
    <w:rsid w:val="00A96CC5"/>
    <w:rsid w:val="00A97716"/>
    <w:rsid w:val="00AA0205"/>
    <w:rsid w:val="00AA06AB"/>
    <w:rsid w:val="00AA0CC9"/>
    <w:rsid w:val="00AA1F6B"/>
    <w:rsid w:val="00AA225A"/>
    <w:rsid w:val="00AA363F"/>
    <w:rsid w:val="00AA4259"/>
    <w:rsid w:val="00AA5921"/>
    <w:rsid w:val="00AA5960"/>
    <w:rsid w:val="00AA5A1B"/>
    <w:rsid w:val="00AA5E64"/>
    <w:rsid w:val="00AA6108"/>
    <w:rsid w:val="00AA6CC7"/>
    <w:rsid w:val="00AA6F57"/>
    <w:rsid w:val="00AA7987"/>
    <w:rsid w:val="00AB0526"/>
    <w:rsid w:val="00AB2B72"/>
    <w:rsid w:val="00AB5353"/>
    <w:rsid w:val="00AB5405"/>
    <w:rsid w:val="00AC0AD8"/>
    <w:rsid w:val="00AC2A01"/>
    <w:rsid w:val="00AC33D2"/>
    <w:rsid w:val="00AC466E"/>
    <w:rsid w:val="00AC5119"/>
    <w:rsid w:val="00AC5296"/>
    <w:rsid w:val="00AC700E"/>
    <w:rsid w:val="00AD0E79"/>
    <w:rsid w:val="00AD16BC"/>
    <w:rsid w:val="00AD2A65"/>
    <w:rsid w:val="00AD2D9C"/>
    <w:rsid w:val="00AD2F4A"/>
    <w:rsid w:val="00AD338A"/>
    <w:rsid w:val="00AD3611"/>
    <w:rsid w:val="00AD4D38"/>
    <w:rsid w:val="00AD5FAD"/>
    <w:rsid w:val="00AD684C"/>
    <w:rsid w:val="00AD6D7E"/>
    <w:rsid w:val="00AD7907"/>
    <w:rsid w:val="00AD7EDE"/>
    <w:rsid w:val="00AE0483"/>
    <w:rsid w:val="00AE0CCF"/>
    <w:rsid w:val="00AE1FD4"/>
    <w:rsid w:val="00AE28E8"/>
    <w:rsid w:val="00AE403A"/>
    <w:rsid w:val="00AE4EAE"/>
    <w:rsid w:val="00AE657C"/>
    <w:rsid w:val="00AE7224"/>
    <w:rsid w:val="00AE7911"/>
    <w:rsid w:val="00AF0FE9"/>
    <w:rsid w:val="00AF163B"/>
    <w:rsid w:val="00AF1789"/>
    <w:rsid w:val="00AF20F4"/>
    <w:rsid w:val="00AF3FF4"/>
    <w:rsid w:val="00AF531C"/>
    <w:rsid w:val="00AF553C"/>
    <w:rsid w:val="00AF5D28"/>
    <w:rsid w:val="00AF6777"/>
    <w:rsid w:val="00B002D7"/>
    <w:rsid w:val="00B01DFC"/>
    <w:rsid w:val="00B02F8F"/>
    <w:rsid w:val="00B0467F"/>
    <w:rsid w:val="00B047FB"/>
    <w:rsid w:val="00B04E9B"/>
    <w:rsid w:val="00B05829"/>
    <w:rsid w:val="00B07890"/>
    <w:rsid w:val="00B100B5"/>
    <w:rsid w:val="00B11190"/>
    <w:rsid w:val="00B1377C"/>
    <w:rsid w:val="00B14EDB"/>
    <w:rsid w:val="00B17FEB"/>
    <w:rsid w:val="00B209C2"/>
    <w:rsid w:val="00B22752"/>
    <w:rsid w:val="00B22A3B"/>
    <w:rsid w:val="00B23132"/>
    <w:rsid w:val="00B23D22"/>
    <w:rsid w:val="00B24CEC"/>
    <w:rsid w:val="00B2529B"/>
    <w:rsid w:val="00B25EFC"/>
    <w:rsid w:val="00B2784D"/>
    <w:rsid w:val="00B30227"/>
    <w:rsid w:val="00B31980"/>
    <w:rsid w:val="00B31CE3"/>
    <w:rsid w:val="00B32C92"/>
    <w:rsid w:val="00B33318"/>
    <w:rsid w:val="00B33690"/>
    <w:rsid w:val="00B338E9"/>
    <w:rsid w:val="00B33C87"/>
    <w:rsid w:val="00B34EE0"/>
    <w:rsid w:val="00B3543C"/>
    <w:rsid w:val="00B367DD"/>
    <w:rsid w:val="00B41351"/>
    <w:rsid w:val="00B43301"/>
    <w:rsid w:val="00B43AE5"/>
    <w:rsid w:val="00B44BDA"/>
    <w:rsid w:val="00B46662"/>
    <w:rsid w:val="00B4739D"/>
    <w:rsid w:val="00B5005D"/>
    <w:rsid w:val="00B50AE3"/>
    <w:rsid w:val="00B51B5D"/>
    <w:rsid w:val="00B51CBD"/>
    <w:rsid w:val="00B51F88"/>
    <w:rsid w:val="00B52270"/>
    <w:rsid w:val="00B53218"/>
    <w:rsid w:val="00B53232"/>
    <w:rsid w:val="00B54C1D"/>
    <w:rsid w:val="00B564E0"/>
    <w:rsid w:val="00B56BCB"/>
    <w:rsid w:val="00B6123D"/>
    <w:rsid w:val="00B61385"/>
    <w:rsid w:val="00B61615"/>
    <w:rsid w:val="00B62349"/>
    <w:rsid w:val="00B62B62"/>
    <w:rsid w:val="00B62BC1"/>
    <w:rsid w:val="00B62EAC"/>
    <w:rsid w:val="00B6364B"/>
    <w:rsid w:val="00B63BEB"/>
    <w:rsid w:val="00B655B2"/>
    <w:rsid w:val="00B65915"/>
    <w:rsid w:val="00B65D2C"/>
    <w:rsid w:val="00B66498"/>
    <w:rsid w:val="00B66821"/>
    <w:rsid w:val="00B711AD"/>
    <w:rsid w:val="00B715F3"/>
    <w:rsid w:val="00B71744"/>
    <w:rsid w:val="00B7211A"/>
    <w:rsid w:val="00B726E7"/>
    <w:rsid w:val="00B72958"/>
    <w:rsid w:val="00B72F9D"/>
    <w:rsid w:val="00B73002"/>
    <w:rsid w:val="00B75193"/>
    <w:rsid w:val="00B75AAE"/>
    <w:rsid w:val="00B75EBB"/>
    <w:rsid w:val="00B766FA"/>
    <w:rsid w:val="00B779DE"/>
    <w:rsid w:val="00B77A62"/>
    <w:rsid w:val="00B82699"/>
    <w:rsid w:val="00B82ECC"/>
    <w:rsid w:val="00B83298"/>
    <w:rsid w:val="00B83CCC"/>
    <w:rsid w:val="00B85638"/>
    <w:rsid w:val="00B8580F"/>
    <w:rsid w:val="00B85B3B"/>
    <w:rsid w:val="00B85CF3"/>
    <w:rsid w:val="00B86C0C"/>
    <w:rsid w:val="00B86FB4"/>
    <w:rsid w:val="00B9251B"/>
    <w:rsid w:val="00B945DF"/>
    <w:rsid w:val="00B94ECF"/>
    <w:rsid w:val="00B97FF9"/>
    <w:rsid w:val="00BA2412"/>
    <w:rsid w:val="00BA2662"/>
    <w:rsid w:val="00BA2CBC"/>
    <w:rsid w:val="00BA2E5D"/>
    <w:rsid w:val="00BA2E91"/>
    <w:rsid w:val="00BA5913"/>
    <w:rsid w:val="00BA59C9"/>
    <w:rsid w:val="00BA7D06"/>
    <w:rsid w:val="00BB0CFC"/>
    <w:rsid w:val="00BB1173"/>
    <w:rsid w:val="00BB1CD2"/>
    <w:rsid w:val="00BB2AD5"/>
    <w:rsid w:val="00BB3341"/>
    <w:rsid w:val="00BB6182"/>
    <w:rsid w:val="00BB6746"/>
    <w:rsid w:val="00BC0730"/>
    <w:rsid w:val="00BC1772"/>
    <w:rsid w:val="00BC36A0"/>
    <w:rsid w:val="00BC3997"/>
    <w:rsid w:val="00BC4C55"/>
    <w:rsid w:val="00BC6192"/>
    <w:rsid w:val="00BD0EB6"/>
    <w:rsid w:val="00BD452C"/>
    <w:rsid w:val="00BD495D"/>
    <w:rsid w:val="00BD53CB"/>
    <w:rsid w:val="00BD777D"/>
    <w:rsid w:val="00BE0174"/>
    <w:rsid w:val="00BE04C6"/>
    <w:rsid w:val="00BE0776"/>
    <w:rsid w:val="00BE11F4"/>
    <w:rsid w:val="00BE2B14"/>
    <w:rsid w:val="00BE39B5"/>
    <w:rsid w:val="00BE5308"/>
    <w:rsid w:val="00BF06FF"/>
    <w:rsid w:val="00BF173E"/>
    <w:rsid w:val="00BF20A6"/>
    <w:rsid w:val="00BF309D"/>
    <w:rsid w:val="00BF52DA"/>
    <w:rsid w:val="00BF75F2"/>
    <w:rsid w:val="00C009C4"/>
    <w:rsid w:val="00C01EB9"/>
    <w:rsid w:val="00C03A0B"/>
    <w:rsid w:val="00C03C3A"/>
    <w:rsid w:val="00C040C3"/>
    <w:rsid w:val="00C05341"/>
    <w:rsid w:val="00C0538F"/>
    <w:rsid w:val="00C05F28"/>
    <w:rsid w:val="00C06BF8"/>
    <w:rsid w:val="00C138A4"/>
    <w:rsid w:val="00C13C1B"/>
    <w:rsid w:val="00C14111"/>
    <w:rsid w:val="00C14735"/>
    <w:rsid w:val="00C20863"/>
    <w:rsid w:val="00C20C54"/>
    <w:rsid w:val="00C22E3B"/>
    <w:rsid w:val="00C23FED"/>
    <w:rsid w:val="00C246E4"/>
    <w:rsid w:val="00C26313"/>
    <w:rsid w:val="00C2677F"/>
    <w:rsid w:val="00C272C7"/>
    <w:rsid w:val="00C2788D"/>
    <w:rsid w:val="00C31D12"/>
    <w:rsid w:val="00C32249"/>
    <w:rsid w:val="00C33D41"/>
    <w:rsid w:val="00C34D0B"/>
    <w:rsid w:val="00C35372"/>
    <w:rsid w:val="00C3611D"/>
    <w:rsid w:val="00C362EC"/>
    <w:rsid w:val="00C36CA7"/>
    <w:rsid w:val="00C37191"/>
    <w:rsid w:val="00C41740"/>
    <w:rsid w:val="00C45F84"/>
    <w:rsid w:val="00C537BD"/>
    <w:rsid w:val="00C53A52"/>
    <w:rsid w:val="00C545E4"/>
    <w:rsid w:val="00C54C00"/>
    <w:rsid w:val="00C5574F"/>
    <w:rsid w:val="00C55944"/>
    <w:rsid w:val="00C57739"/>
    <w:rsid w:val="00C57E53"/>
    <w:rsid w:val="00C634A3"/>
    <w:rsid w:val="00C654AE"/>
    <w:rsid w:val="00C667DE"/>
    <w:rsid w:val="00C67588"/>
    <w:rsid w:val="00C67C9C"/>
    <w:rsid w:val="00C67E4A"/>
    <w:rsid w:val="00C7025F"/>
    <w:rsid w:val="00C706F8"/>
    <w:rsid w:val="00C71243"/>
    <w:rsid w:val="00C71E08"/>
    <w:rsid w:val="00C73E07"/>
    <w:rsid w:val="00C74122"/>
    <w:rsid w:val="00C831A1"/>
    <w:rsid w:val="00C835DE"/>
    <w:rsid w:val="00C840B1"/>
    <w:rsid w:val="00C84D24"/>
    <w:rsid w:val="00C853D3"/>
    <w:rsid w:val="00C85525"/>
    <w:rsid w:val="00C86E40"/>
    <w:rsid w:val="00C914E4"/>
    <w:rsid w:val="00C92C35"/>
    <w:rsid w:val="00C9325E"/>
    <w:rsid w:val="00C93933"/>
    <w:rsid w:val="00C94E24"/>
    <w:rsid w:val="00C9711C"/>
    <w:rsid w:val="00C97A00"/>
    <w:rsid w:val="00CA0708"/>
    <w:rsid w:val="00CA18E6"/>
    <w:rsid w:val="00CA2BC9"/>
    <w:rsid w:val="00CA2E9E"/>
    <w:rsid w:val="00CA3A17"/>
    <w:rsid w:val="00CA414D"/>
    <w:rsid w:val="00CA41BC"/>
    <w:rsid w:val="00CA4679"/>
    <w:rsid w:val="00CA4A63"/>
    <w:rsid w:val="00CA6BCD"/>
    <w:rsid w:val="00CB2D33"/>
    <w:rsid w:val="00CB427A"/>
    <w:rsid w:val="00CB5343"/>
    <w:rsid w:val="00CB634D"/>
    <w:rsid w:val="00CC0CA0"/>
    <w:rsid w:val="00CC0DD1"/>
    <w:rsid w:val="00CC3485"/>
    <w:rsid w:val="00CC6A19"/>
    <w:rsid w:val="00CC795A"/>
    <w:rsid w:val="00CD0E11"/>
    <w:rsid w:val="00CD2D0A"/>
    <w:rsid w:val="00CD375A"/>
    <w:rsid w:val="00CD53F8"/>
    <w:rsid w:val="00CD5445"/>
    <w:rsid w:val="00CD55EE"/>
    <w:rsid w:val="00CE02D1"/>
    <w:rsid w:val="00CE0660"/>
    <w:rsid w:val="00CE14A4"/>
    <w:rsid w:val="00CE190B"/>
    <w:rsid w:val="00CE2553"/>
    <w:rsid w:val="00CE58F3"/>
    <w:rsid w:val="00CE6270"/>
    <w:rsid w:val="00CE628A"/>
    <w:rsid w:val="00CF109C"/>
    <w:rsid w:val="00CF2808"/>
    <w:rsid w:val="00CF606F"/>
    <w:rsid w:val="00CF6B16"/>
    <w:rsid w:val="00D0045D"/>
    <w:rsid w:val="00D009E9"/>
    <w:rsid w:val="00D0231C"/>
    <w:rsid w:val="00D0252C"/>
    <w:rsid w:val="00D025DA"/>
    <w:rsid w:val="00D0295E"/>
    <w:rsid w:val="00D02FF3"/>
    <w:rsid w:val="00D04007"/>
    <w:rsid w:val="00D05E5D"/>
    <w:rsid w:val="00D0713C"/>
    <w:rsid w:val="00D071D4"/>
    <w:rsid w:val="00D07416"/>
    <w:rsid w:val="00D129FF"/>
    <w:rsid w:val="00D13367"/>
    <w:rsid w:val="00D16FE7"/>
    <w:rsid w:val="00D235FF"/>
    <w:rsid w:val="00D24DDB"/>
    <w:rsid w:val="00D25C8B"/>
    <w:rsid w:val="00D26D39"/>
    <w:rsid w:val="00D302EC"/>
    <w:rsid w:val="00D303D6"/>
    <w:rsid w:val="00D324B2"/>
    <w:rsid w:val="00D338C9"/>
    <w:rsid w:val="00D33AD5"/>
    <w:rsid w:val="00D34549"/>
    <w:rsid w:val="00D35A2C"/>
    <w:rsid w:val="00D4057D"/>
    <w:rsid w:val="00D4105A"/>
    <w:rsid w:val="00D422B5"/>
    <w:rsid w:val="00D438F7"/>
    <w:rsid w:val="00D44E1D"/>
    <w:rsid w:val="00D460DD"/>
    <w:rsid w:val="00D461B8"/>
    <w:rsid w:val="00D4656B"/>
    <w:rsid w:val="00D47C01"/>
    <w:rsid w:val="00D47C59"/>
    <w:rsid w:val="00D51D0A"/>
    <w:rsid w:val="00D52399"/>
    <w:rsid w:val="00D525EA"/>
    <w:rsid w:val="00D55823"/>
    <w:rsid w:val="00D56249"/>
    <w:rsid w:val="00D565CB"/>
    <w:rsid w:val="00D57804"/>
    <w:rsid w:val="00D63632"/>
    <w:rsid w:val="00D63A7E"/>
    <w:rsid w:val="00D64A29"/>
    <w:rsid w:val="00D65BBC"/>
    <w:rsid w:val="00D66D82"/>
    <w:rsid w:val="00D74330"/>
    <w:rsid w:val="00D7454B"/>
    <w:rsid w:val="00D75303"/>
    <w:rsid w:val="00D75506"/>
    <w:rsid w:val="00D76DB2"/>
    <w:rsid w:val="00D80B67"/>
    <w:rsid w:val="00D8521D"/>
    <w:rsid w:val="00D85C68"/>
    <w:rsid w:val="00D878F8"/>
    <w:rsid w:val="00D87D65"/>
    <w:rsid w:val="00D90A1C"/>
    <w:rsid w:val="00D90B86"/>
    <w:rsid w:val="00D9150B"/>
    <w:rsid w:val="00D92B78"/>
    <w:rsid w:val="00D93A0E"/>
    <w:rsid w:val="00D93D04"/>
    <w:rsid w:val="00D950B3"/>
    <w:rsid w:val="00D95DF2"/>
    <w:rsid w:val="00D97DE6"/>
    <w:rsid w:val="00DA1FAF"/>
    <w:rsid w:val="00DA31EE"/>
    <w:rsid w:val="00DA4CDB"/>
    <w:rsid w:val="00DA4EE5"/>
    <w:rsid w:val="00DA698D"/>
    <w:rsid w:val="00DB10B1"/>
    <w:rsid w:val="00DB34F1"/>
    <w:rsid w:val="00DB3617"/>
    <w:rsid w:val="00DB5F67"/>
    <w:rsid w:val="00DB6886"/>
    <w:rsid w:val="00DB78BB"/>
    <w:rsid w:val="00DB7D9F"/>
    <w:rsid w:val="00DC03FE"/>
    <w:rsid w:val="00DC245F"/>
    <w:rsid w:val="00DC2A84"/>
    <w:rsid w:val="00DC2F35"/>
    <w:rsid w:val="00DC3746"/>
    <w:rsid w:val="00DC381D"/>
    <w:rsid w:val="00DC39BE"/>
    <w:rsid w:val="00DC4939"/>
    <w:rsid w:val="00DC5C22"/>
    <w:rsid w:val="00DC751B"/>
    <w:rsid w:val="00DC7F66"/>
    <w:rsid w:val="00DD0594"/>
    <w:rsid w:val="00DD080D"/>
    <w:rsid w:val="00DD1770"/>
    <w:rsid w:val="00DD1C8B"/>
    <w:rsid w:val="00DD5E15"/>
    <w:rsid w:val="00DE1674"/>
    <w:rsid w:val="00DE22D0"/>
    <w:rsid w:val="00DE2A5E"/>
    <w:rsid w:val="00DE30F9"/>
    <w:rsid w:val="00DE5430"/>
    <w:rsid w:val="00DE5D40"/>
    <w:rsid w:val="00DF180B"/>
    <w:rsid w:val="00DF2A0F"/>
    <w:rsid w:val="00DF2E74"/>
    <w:rsid w:val="00DF41B6"/>
    <w:rsid w:val="00DF69A0"/>
    <w:rsid w:val="00DF6E79"/>
    <w:rsid w:val="00E0070F"/>
    <w:rsid w:val="00E018E2"/>
    <w:rsid w:val="00E02B71"/>
    <w:rsid w:val="00E042C7"/>
    <w:rsid w:val="00E05719"/>
    <w:rsid w:val="00E05B58"/>
    <w:rsid w:val="00E07C95"/>
    <w:rsid w:val="00E100CB"/>
    <w:rsid w:val="00E10532"/>
    <w:rsid w:val="00E11524"/>
    <w:rsid w:val="00E128E7"/>
    <w:rsid w:val="00E12F27"/>
    <w:rsid w:val="00E14425"/>
    <w:rsid w:val="00E14CB5"/>
    <w:rsid w:val="00E14F29"/>
    <w:rsid w:val="00E2164C"/>
    <w:rsid w:val="00E21941"/>
    <w:rsid w:val="00E2365C"/>
    <w:rsid w:val="00E24133"/>
    <w:rsid w:val="00E25DBC"/>
    <w:rsid w:val="00E25FD9"/>
    <w:rsid w:val="00E264EC"/>
    <w:rsid w:val="00E269F5"/>
    <w:rsid w:val="00E27637"/>
    <w:rsid w:val="00E30A08"/>
    <w:rsid w:val="00E313B3"/>
    <w:rsid w:val="00E31712"/>
    <w:rsid w:val="00E32627"/>
    <w:rsid w:val="00E33366"/>
    <w:rsid w:val="00E34144"/>
    <w:rsid w:val="00E3437B"/>
    <w:rsid w:val="00E343CF"/>
    <w:rsid w:val="00E351D4"/>
    <w:rsid w:val="00E355CC"/>
    <w:rsid w:val="00E37635"/>
    <w:rsid w:val="00E402A9"/>
    <w:rsid w:val="00E422F0"/>
    <w:rsid w:val="00E4255F"/>
    <w:rsid w:val="00E4338E"/>
    <w:rsid w:val="00E45D35"/>
    <w:rsid w:val="00E47E0D"/>
    <w:rsid w:val="00E50F2D"/>
    <w:rsid w:val="00E53770"/>
    <w:rsid w:val="00E5395C"/>
    <w:rsid w:val="00E544F0"/>
    <w:rsid w:val="00E57BAC"/>
    <w:rsid w:val="00E57CFD"/>
    <w:rsid w:val="00E60D1C"/>
    <w:rsid w:val="00E62E42"/>
    <w:rsid w:val="00E64354"/>
    <w:rsid w:val="00E6462C"/>
    <w:rsid w:val="00E67AA1"/>
    <w:rsid w:val="00E70505"/>
    <w:rsid w:val="00E71C26"/>
    <w:rsid w:val="00E71E32"/>
    <w:rsid w:val="00E7230E"/>
    <w:rsid w:val="00E72877"/>
    <w:rsid w:val="00E72BA9"/>
    <w:rsid w:val="00E752F3"/>
    <w:rsid w:val="00E76829"/>
    <w:rsid w:val="00E76F30"/>
    <w:rsid w:val="00E84EB9"/>
    <w:rsid w:val="00E85F53"/>
    <w:rsid w:val="00E8699A"/>
    <w:rsid w:val="00E8759B"/>
    <w:rsid w:val="00E918ED"/>
    <w:rsid w:val="00E931D9"/>
    <w:rsid w:val="00E9411B"/>
    <w:rsid w:val="00E974E1"/>
    <w:rsid w:val="00EA1ACE"/>
    <w:rsid w:val="00EA2CFD"/>
    <w:rsid w:val="00EA32E0"/>
    <w:rsid w:val="00EA35F0"/>
    <w:rsid w:val="00EB1680"/>
    <w:rsid w:val="00EB1C2A"/>
    <w:rsid w:val="00EB1DFB"/>
    <w:rsid w:val="00EB1F0E"/>
    <w:rsid w:val="00EB26D8"/>
    <w:rsid w:val="00EB3DF8"/>
    <w:rsid w:val="00EB3E31"/>
    <w:rsid w:val="00EB5C61"/>
    <w:rsid w:val="00EB68CD"/>
    <w:rsid w:val="00EB6E18"/>
    <w:rsid w:val="00EB7F46"/>
    <w:rsid w:val="00EC0E5B"/>
    <w:rsid w:val="00EC1B47"/>
    <w:rsid w:val="00EC24B5"/>
    <w:rsid w:val="00EC3F24"/>
    <w:rsid w:val="00EC48CC"/>
    <w:rsid w:val="00EC4BCB"/>
    <w:rsid w:val="00EC4D63"/>
    <w:rsid w:val="00EC68E5"/>
    <w:rsid w:val="00ED0450"/>
    <w:rsid w:val="00ED0570"/>
    <w:rsid w:val="00ED09BC"/>
    <w:rsid w:val="00ED0F3E"/>
    <w:rsid w:val="00ED31CF"/>
    <w:rsid w:val="00ED3F28"/>
    <w:rsid w:val="00ED4811"/>
    <w:rsid w:val="00ED5411"/>
    <w:rsid w:val="00EE04E5"/>
    <w:rsid w:val="00EE0E35"/>
    <w:rsid w:val="00EE10B4"/>
    <w:rsid w:val="00EE1731"/>
    <w:rsid w:val="00EE1AAA"/>
    <w:rsid w:val="00EE1D85"/>
    <w:rsid w:val="00EE3817"/>
    <w:rsid w:val="00EE41F3"/>
    <w:rsid w:val="00EE4F68"/>
    <w:rsid w:val="00EE5F15"/>
    <w:rsid w:val="00EE6BC5"/>
    <w:rsid w:val="00EF0993"/>
    <w:rsid w:val="00EF0A07"/>
    <w:rsid w:val="00EF1810"/>
    <w:rsid w:val="00EF25B4"/>
    <w:rsid w:val="00EF2FCA"/>
    <w:rsid w:val="00EF3CBA"/>
    <w:rsid w:val="00EF4C11"/>
    <w:rsid w:val="00EF5AFD"/>
    <w:rsid w:val="00EF6B99"/>
    <w:rsid w:val="00F00E1F"/>
    <w:rsid w:val="00F04E25"/>
    <w:rsid w:val="00F06E66"/>
    <w:rsid w:val="00F07886"/>
    <w:rsid w:val="00F0797D"/>
    <w:rsid w:val="00F1010D"/>
    <w:rsid w:val="00F11FE2"/>
    <w:rsid w:val="00F13D01"/>
    <w:rsid w:val="00F14120"/>
    <w:rsid w:val="00F14905"/>
    <w:rsid w:val="00F15700"/>
    <w:rsid w:val="00F1682F"/>
    <w:rsid w:val="00F21828"/>
    <w:rsid w:val="00F222B8"/>
    <w:rsid w:val="00F222D5"/>
    <w:rsid w:val="00F226C9"/>
    <w:rsid w:val="00F226EC"/>
    <w:rsid w:val="00F27DE2"/>
    <w:rsid w:val="00F31DB1"/>
    <w:rsid w:val="00F34C39"/>
    <w:rsid w:val="00F35799"/>
    <w:rsid w:val="00F37F12"/>
    <w:rsid w:val="00F400CA"/>
    <w:rsid w:val="00F401D5"/>
    <w:rsid w:val="00F408B4"/>
    <w:rsid w:val="00F40EA4"/>
    <w:rsid w:val="00F436F3"/>
    <w:rsid w:val="00F43E7A"/>
    <w:rsid w:val="00F44809"/>
    <w:rsid w:val="00F476F5"/>
    <w:rsid w:val="00F51EFE"/>
    <w:rsid w:val="00F54216"/>
    <w:rsid w:val="00F548C9"/>
    <w:rsid w:val="00F5506B"/>
    <w:rsid w:val="00F55694"/>
    <w:rsid w:val="00F55BB1"/>
    <w:rsid w:val="00F564BC"/>
    <w:rsid w:val="00F56710"/>
    <w:rsid w:val="00F573DD"/>
    <w:rsid w:val="00F610DF"/>
    <w:rsid w:val="00F614B0"/>
    <w:rsid w:val="00F61DCD"/>
    <w:rsid w:val="00F62F64"/>
    <w:rsid w:val="00F63B14"/>
    <w:rsid w:val="00F66ACD"/>
    <w:rsid w:val="00F66DA3"/>
    <w:rsid w:val="00F674BB"/>
    <w:rsid w:val="00F705C3"/>
    <w:rsid w:val="00F72958"/>
    <w:rsid w:val="00F7373B"/>
    <w:rsid w:val="00F73C78"/>
    <w:rsid w:val="00F74023"/>
    <w:rsid w:val="00F7469B"/>
    <w:rsid w:val="00F7521C"/>
    <w:rsid w:val="00F755E1"/>
    <w:rsid w:val="00F75E72"/>
    <w:rsid w:val="00F77CB2"/>
    <w:rsid w:val="00F81A4A"/>
    <w:rsid w:val="00F81D82"/>
    <w:rsid w:val="00F8438F"/>
    <w:rsid w:val="00F849D8"/>
    <w:rsid w:val="00F8623A"/>
    <w:rsid w:val="00F86E63"/>
    <w:rsid w:val="00F873B5"/>
    <w:rsid w:val="00F873DF"/>
    <w:rsid w:val="00F879E1"/>
    <w:rsid w:val="00F91E5A"/>
    <w:rsid w:val="00F94826"/>
    <w:rsid w:val="00F97631"/>
    <w:rsid w:val="00FA040E"/>
    <w:rsid w:val="00FA0478"/>
    <w:rsid w:val="00FA10D1"/>
    <w:rsid w:val="00FA1307"/>
    <w:rsid w:val="00FA1B84"/>
    <w:rsid w:val="00FA3F17"/>
    <w:rsid w:val="00FA4CDA"/>
    <w:rsid w:val="00FA5F0C"/>
    <w:rsid w:val="00FA62FC"/>
    <w:rsid w:val="00FA6DF4"/>
    <w:rsid w:val="00FA7406"/>
    <w:rsid w:val="00FB122F"/>
    <w:rsid w:val="00FB3E47"/>
    <w:rsid w:val="00FB4076"/>
    <w:rsid w:val="00FB7D1C"/>
    <w:rsid w:val="00FC151F"/>
    <w:rsid w:val="00FC193F"/>
    <w:rsid w:val="00FC4F73"/>
    <w:rsid w:val="00FC54BF"/>
    <w:rsid w:val="00FC5DB9"/>
    <w:rsid w:val="00FC7D16"/>
    <w:rsid w:val="00FD1823"/>
    <w:rsid w:val="00FD1D95"/>
    <w:rsid w:val="00FD1F4B"/>
    <w:rsid w:val="00FD1FCD"/>
    <w:rsid w:val="00FD2CBB"/>
    <w:rsid w:val="00FD2E38"/>
    <w:rsid w:val="00FD45D9"/>
    <w:rsid w:val="00FD4EFE"/>
    <w:rsid w:val="00FD5C33"/>
    <w:rsid w:val="00FD6356"/>
    <w:rsid w:val="00FE0A13"/>
    <w:rsid w:val="00FE10AB"/>
    <w:rsid w:val="00FE6EB0"/>
    <w:rsid w:val="00FE781D"/>
    <w:rsid w:val="00FF097A"/>
    <w:rsid w:val="00FF0BB6"/>
    <w:rsid w:val="00FF28F1"/>
    <w:rsid w:val="00FF2D9D"/>
    <w:rsid w:val="00FF40EF"/>
    <w:rsid w:val="00FF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9ED61C"/>
  <w15:docId w15:val="{D328518B-FD5D-4591-9C43-2E409D2D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ind w:left="36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1151A4"/>
    <w:pPr>
      <w:autoSpaceDE w:val="0"/>
      <w:autoSpaceDN w:val="0"/>
      <w:adjustRightInd w:val="0"/>
    </w:pPr>
    <w:rPr>
      <w:rFonts w:ascii="Arial" w:hAnsi="Arial" w:cs="Arial"/>
      <w:color w:val="000000"/>
      <w:sz w:val="24"/>
      <w:szCs w:val="24"/>
      <w:lang w:val="en-CA"/>
    </w:rPr>
  </w:style>
  <w:style w:type="paragraph" w:styleId="Title">
    <w:name w:val="Title"/>
    <w:basedOn w:val="Normal"/>
    <w:link w:val="TitleChar"/>
    <w:qFormat/>
    <w:rsid w:val="0057135E"/>
    <w:pPr>
      <w:jc w:val="center"/>
    </w:pPr>
    <w:rPr>
      <w:rFonts w:ascii="Times New Roman" w:hAnsi="Times New Roman" w:cs="Times New Roman"/>
      <w:b/>
      <w:i/>
      <w:sz w:val="32"/>
      <w:szCs w:val="20"/>
      <w:lang w:val="en-US"/>
    </w:rPr>
  </w:style>
  <w:style w:type="character" w:customStyle="1" w:styleId="TitleChar">
    <w:name w:val="Title Char"/>
    <w:basedOn w:val="DefaultParagraphFont"/>
    <w:link w:val="Title"/>
    <w:rsid w:val="0057135E"/>
    <w:rPr>
      <w:b/>
      <w:i/>
      <w:sz w:val="32"/>
      <w:szCs w:val="20"/>
    </w:rPr>
  </w:style>
  <w:style w:type="paragraph" w:styleId="Revision">
    <w:name w:val="Revision"/>
    <w:hidden/>
    <w:uiPriority w:val="99"/>
    <w:semiHidden/>
    <w:rsid w:val="00C634A3"/>
    <w:rPr>
      <w:rFonts w:ascii="Trebuchet MS" w:hAnsi="Trebuchet MS" w:cs="Trebuchet MS"/>
      <w:sz w:val="24"/>
      <w:szCs w:val="24"/>
      <w:lang w:val="en-CA"/>
    </w:rPr>
  </w:style>
  <w:style w:type="character" w:customStyle="1" w:styleId="BlockTextChar">
    <w:name w:val="Block Text Char"/>
    <w:basedOn w:val="DefaultParagraphFont"/>
    <w:link w:val="BlockText"/>
    <w:uiPriority w:val="99"/>
    <w:semiHidden/>
    <w:locked/>
    <w:rsid w:val="00A40C8B"/>
    <w:rPr>
      <w:rFonts w:ascii="Calibri" w:hAnsi="Calibri"/>
    </w:rPr>
  </w:style>
  <w:style w:type="paragraph" w:styleId="BlockText">
    <w:name w:val="Block Text"/>
    <w:basedOn w:val="Normal"/>
    <w:link w:val="BlockTextChar"/>
    <w:unhideWhenUsed/>
    <w:locked/>
    <w:rsid w:val="00A40C8B"/>
    <w:rPr>
      <w:rFonts w:ascii="Calibri" w:hAnsi="Calibri" w:cs="Times New Roman"/>
      <w:sz w:val="22"/>
      <w:szCs w:val="22"/>
      <w:lang w:val="en-US"/>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locked/>
    <w:rsid w:val="00A40C8B"/>
    <w:rPr>
      <w:rFonts w:ascii="Trebuchet MS" w:hAnsi="Trebuchet MS" w:cs="Trebuchet MS"/>
      <w:sz w:val="24"/>
      <w:szCs w:val="24"/>
      <w:lang w:val="en-CA"/>
    </w:rPr>
  </w:style>
  <w:style w:type="paragraph" w:styleId="NormalWeb">
    <w:name w:val="Normal (Web)"/>
    <w:basedOn w:val="Normal"/>
    <w:uiPriority w:val="99"/>
    <w:unhideWhenUsed/>
    <w:locked/>
    <w:rsid w:val="004D6EF5"/>
    <w:pPr>
      <w:spacing w:before="100" w:beforeAutospacing="1" w:after="100" w:afterAutospacing="1"/>
    </w:pPr>
    <w:rPr>
      <w:rFonts w:ascii="Times New Roman" w:hAnsi="Times New Roman" w:cs="Times New Roman"/>
      <w:lang w:eastAsia="en-CA"/>
    </w:rPr>
  </w:style>
  <w:style w:type="character" w:styleId="Emphasis">
    <w:name w:val="Emphasis"/>
    <w:basedOn w:val="DefaultParagraphFont"/>
    <w:uiPriority w:val="20"/>
    <w:qFormat/>
    <w:rsid w:val="00725F49"/>
    <w:rPr>
      <w:i/>
      <w:iCs/>
    </w:rPr>
  </w:style>
  <w:style w:type="character" w:styleId="Strong">
    <w:name w:val="Strong"/>
    <w:basedOn w:val="DefaultParagraphFont"/>
    <w:uiPriority w:val="22"/>
    <w:qFormat/>
    <w:rsid w:val="00725F49"/>
    <w:rPr>
      <w:b/>
      <w:bCs/>
    </w:rPr>
  </w:style>
  <w:style w:type="character" w:customStyle="1" w:styleId="ui-provider">
    <w:name w:val="ui-provider"/>
    <w:basedOn w:val="DefaultParagraphFont"/>
    <w:rsid w:val="000C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169832559">
      <w:bodyDiv w:val="1"/>
      <w:marLeft w:val="0"/>
      <w:marRight w:val="0"/>
      <w:marTop w:val="0"/>
      <w:marBottom w:val="0"/>
      <w:divBdr>
        <w:top w:val="none" w:sz="0" w:space="0" w:color="auto"/>
        <w:left w:val="none" w:sz="0" w:space="0" w:color="auto"/>
        <w:bottom w:val="none" w:sz="0" w:space="0" w:color="auto"/>
        <w:right w:val="none" w:sz="0" w:space="0" w:color="auto"/>
      </w:divBdr>
    </w:div>
    <w:div w:id="170337679">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605038468">
      <w:bodyDiv w:val="1"/>
      <w:marLeft w:val="75"/>
      <w:marRight w:val="75"/>
      <w:marTop w:val="30"/>
      <w:marBottom w:val="30"/>
      <w:divBdr>
        <w:top w:val="none" w:sz="0" w:space="0" w:color="auto"/>
        <w:left w:val="none" w:sz="0" w:space="0" w:color="auto"/>
        <w:bottom w:val="none" w:sz="0" w:space="0" w:color="auto"/>
        <w:right w:val="none" w:sz="0" w:space="0" w:color="auto"/>
      </w:divBdr>
      <w:divsChild>
        <w:div w:id="558325851">
          <w:marLeft w:val="0"/>
          <w:marRight w:val="0"/>
          <w:marTop w:val="0"/>
          <w:marBottom w:val="0"/>
          <w:divBdr>
            <w:top w:val="none" w:sz="0" w:space="0" w:color="auto"/>
            <w:left w:val="none" w:sz="0" w:space="0" w:color="auto"/>
            <w:bottom w:val="none" w:sz="0" w:space="0" w:color="auto"/>
            <w:right w:val="none" w:sz="0" w:space="0" w:color="auto"/>
          </w:divBdr>
          <w:divsChild>
            <w:div w:id="489948728">
              <w:marLeft w:val="0"/>
              <w:marRight w:val="0"/>
              <w:marTop w:val="0"/>
              <w:marBottom w:val="0"/>
              <w:divBdr>
                <w:top w:val="none" w:sz="0" w:space="0" w:color="auto"/>
                <w:left w:val="none" w:sz="0" w:space="0" w:color="auto"/>
                <w:bottom w:val="none" w:sz="0" w:space="0" w:color="auto"/>
                <w:right w:val="none" w:sz="0" w:space="0" w:color="auto"/>
              </w:divBdr>
              <w:divsChild>
                <w:div w:id="499664234">
                  <w:marLeft w:val="0"/>
                  <w:marRight w:val="0"/>
                  <w:marTop w:val="0"/>
                  <w:marBottom w:val="0"/>
                  <w:divBdr>
                    <w:top w:val="none" w:sz="0" w:space="0" w:color="auto"/>
                    <w:left w:val="none" w:sz="0" w:space="0" w:color="auto"/>
                    <w:bottom w:val="none" w:sz="0" w:space="0" w:color="auto"/>
                    <w:right w:val="none" w:sz="0" w:space="0" w:color="auto"/>
                  </w:divBdr>
                  <w:divsChild>
                    <w:div w:id="1115711072">
                      <w:marLeft w:val="0"/>
                      <w:marRight w:val="0"/>
                      <w:marTop w:val="0"/>
                      <w:marBottom w:val="0"/>
                      <w:divBdr>
                        <w:top w:val="none" w:sz="0" w:space="0" w:color="auto"/>
                        <w:left w:val="none" w:sz="0" w:space="0" w:color="auto"/>
                        <w:bottom w:val="none" w:sz="0" w:space="0" w:color="auto"/>
                        <w:right w:val="none" w:sz="0" w:space="0" w:color="auto"/>
                      </w:divBdr>
                      <w:divsChild>
                        <w:div w:id="4613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31549">
      <w:bodyDiv w:val="1"/>
      <w:marLeft w:val="0"/>
      <w:marRight w:val="0"/>
      <w:marTop w:val="0"/>
      <w:marBottom w:val="0"/>
      <w:divBdr>
        <w:top w:val="none" w:sz="0" w:space="0" w:color="auto"/>
        <w:left w:val="none" w:sz="0" w:space="0" w:color="auto"/>
        <w:bottom w:val="none" w:sz="0" w:space="0" w:color="auto"/>
        <w:right w:val="none" w:sz="0" w:space="0" w:color="auto"/>
      </w:divBdr>
    </w:div>
    <w:div w:id="673191413">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758596850">
      <w:bodyDiv w:val="1"/>
      <w:marLeft w:val="0"/>
      <w:marRight w:val="0"/>
      <w:marTop w:val="0"/>
      <w:marBottom w:val="0"/>
      <w:divBdr>
        <w:top w:val="none" w:sz="0" w:space="0" w:color="auto"/>
        <w:left w:val="none" w:sz="0" w:space="0" w:color="auto"/>
        <w:bottom w:val="none" w:sz="0" w:space="0" w:color="auto"/>
        <w:right w:val="none" w:sz="0" w:space="0" w:color="auto"/>
      </w:divBdr>
    </w:div>
    <w:div w:id="899245720">
      <w:bodyDiv w:val="1"/>
      <w:marLeft w:val="0"/>
      <w:marRight w:val="0"/>
      <w:marTop w:val="0"/>
      <w:marBottom w:val="0"/>
      <w:divBdr>
        <w:top w:val="none" w:sz="0" w:space="0" w:color="auto"/>
        <w:left w:val="none" w:sz="0" w:space="0" w:color="auto"/>
        <w:bottom w:val="none" w:sz="0" w:space="0" w:color="auto"/>
        <w:right w:val="none" w:sz="0" w:space="0" w:color="auto"/>
      </w:divBdr>
    </w:div>
    <w:div w:id="914974931">
      <w:bodyDiv w:val="1"/>
      <w:marLeft w:val="0"/>
      <w:marRight w:val="0"/>
      <w:marTop w:val="0"/>
      <w:marBottom w:val="0"/>
      <w:divBdr>
        <w:top w:val="none" w:sz="0" w:space="0" w:color="auto"/>
        <w:left w:val="none" w:sz="0" w:space="0" w:color="auto"/>
        <w:bottom w:val="none" w:sz="0" w:space="0" w:color="auto"/>
        <w:right w:val="none" w:sz="0" w:space="0" w:color="auto"/>
      </w:divBdr>
    </w:div>
    <w:div w:id="943850101">
      <w:bodyDiv w:val="1"/>
      <w:marLeft w:val="0"/>
      <w:marRight w:val="0"/>
      <w:marTop w:val="0"/>
      <w:marBottom w:val="0"/>
      <w:divBdr>
        <w:top w:val="none" w:sz="0" w:space="0" w:color="auto"/>
        <w:left w:val="none" w:sz="0" w:space="0" w:color="auto"/>
        <w:bottom w:val="none" w:sz="0" w:space="0" w:color="auto"/>
        <w:right w:val="none" w:sz="0" w:space="0" w:color="auto"/>
      </w:divBdr>
    </w:div>
    <w:div w:id="948005636">
      <w:bodyDiv w:val="1"/>
      <w:marLeft w:val="0"/>
      <w:marRight w:val="0"/>
      <w:marTop w:val="0"/>
      <w:marBottom w:val="0"/>
      <w:divBdr>
        <w:top w:val="none" w:sz="0" w:space="0" w:color="auto"/>
        <w:left w:val="none" w:sz="0" w:space="0" w:color="auto"/>
        <w:bottom w:val="none" w:sz="0" w:space="0" w:color="auto"/>
        <w:right w:val="none" w:sz="0" w:space="0" w:color="auto"/>
      </w:divBdr>
    </w:div>
    <w:div w:id="948008274">
      <w:bodyDiv w:val="1"/>
      <w:marLeft w:val="0"/>
      <w:marRight w:val="0"/>
      <w:marTop w:val="0"/>
      <w:marBottom w:val="0"/>
      <w:divBdr>
        <w:top w:val="none" w:sz="0" w:space="0" w:color="auto"/>
        <w:left w:val="none" w:sz="0" w:space="0" w:color="auto"/>
        <w:bottom w:val="none" w:sz="0" w:space="0" w:color="auto"/>
        <w:right w:val="none" w:sz="0" w:space="0" w:color="auto"/>
      </w:divBdr>
      <w:divsChild>
        <w:div w:id="704452671">
          <w:marLeft w:val="0"/>
          <w:marRight w:val="0"/>
          <w:marTop w:val="0"/>
          <w:marBottom w:val="0"/>
          <w:divBdr>
            <w:top w:val="none" w:sz="0" w:space="0" w:color="auto"/>
            <w:left w:val="none" w:sz="0" w:space="0" w:color="auto"/>
            <w:bottom w:val="none" w:sz="0" w:space="0" w:color="auto"/>
            <w:right w:val="none" w:sz="0" w:space="0" w:color="auto"/>
          </w:divBdr>
          <w:divsChild>
            <w:div w:id="1407847012">
              <w:marLeft w:val="0"/>
              <w:marRight w:val="0"/>
              <w:marTop w:val="0"/>
              <w:marBottom w:val="0"/>
              <w:divBdr>
                <w:top w:val="none" w:sz="0" w:space="0" w:color="auto"/>
                <w:left w:val="none" w:sz="0" w:space="0" w:color="auto"/>
                <w:bottom w:val="none" w:sz="0" w:space="0" w:color="auto"/>
                <w:right w:val="none" w:sz="0" w:space="0" w:color="auto"/>
              </w:divBdr>
              <w:divsChild>
                <w:div w:id="1847742899">
                  <w:marLeft w:val="0"/>
                  <w:marRight w:val="0"/>
                  <w:marTop w:val="0"/>
                  <w:marBottom w:val="0"/>
                  <w:divBdr>
                    <w:top w:val="none" w:sz="0" w:space="0" w:color="auto"/>
                    <w:left w:val="none" w:sz="0" w:space="0" w:color="auto"/>
                    <w:bottom w:val="none" w:sz="0" w:space="0" w:color="auto"/>
                    <w:right w:val="none" w:sz="0" w:space="0" w:color="auto"/>
                  </w:divBdr>
                  <w:divsChild>
                    <w:div w:id="383140748">
                      <w:marLeft w:val="0"/>
                      <w:marRight w:val="0"/>
                      <w:marTop w:val="0"/>
                      <w:marBottom w:val="0"/>
                      <w:divBdr>
                        <w:top w:val="none" w:sz="0" w:space="0" w:color="auto"/>
                        <w:left w:val="none" w:sz="0" w:space="0" w:color="auto"/>
                        <w:bottom w:val="none" w:sz="0" w:space="0" w:color="auto"/>
                        <w:right w:val="none" w:sz="0" w:space="0" w:color="auto"/>
                      </w:divBdr>
                      <w:divsChild>
                        <w:div w:id="1951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69264">
      <w:bodyDiv w:val="1"/>
      <w:marLeft w:val="0"/>
      <w:marRight w:val="0"/>
      <w:marTop w:val="0"/>
      <w:marBottom w:val="0"/>
      <w:divBdr>
        <w:top w:val="none" w:sz="0" w:space="0" w:color="auto"/>
        <w:left w:val="none" w:sz="0" w:space="0" w:color="auto"/>
        <w:bottom w:val="none" w:sz="0" w:space="0" w:color="auto"/>
        <w:right w:val="none" w:sz="0" w:space="0" w:color="auto"/>
      </w:divBdr>
    </w:div>
    <w:div w:id="1126898575">
      <w:bodyDiv w:val="1"/>
      <w:marLeft w:val="0"/>
      <w:marRight w:val="0"/>
      <w:marTop w:val="0"/>
      <w:marBottom w:val="0"/>
      <w:divBdr>
        <w:top w:val="none" w:sz="0" w:space="0" w:color="auto"/>
        <w:left w:val="none" w:sz="0" w:space="0" w:color="auto"/>
        <w:bottom w:val="none" w:sz="0" w:space="0" w:color="auto"/>
        <w:right w:val="none" w:sz="0" w:space="0" w:color="auto"/>
      </w:divBdr>
    </w:div>
    <w:div w:id="1289236598">
      <w:bodyDiv w:val="1"/>
      <w:marLeft w:val="0"/>
      <w:marRight w:val="0"/>
      <w:marTop w:val="0"/>
      <w:marBottom w:val="0"/>
      <w:divBdr>
        <w:top w:val="none" w:sz="0" w:space="0" w:color="auto"/>
        <w:left w:val="none" w:sz="0" w:space="0" w:color="auto"/>
        <w:bottom w:val="none" w:sz="0" w:space="0" w:color="auto"/>
        <w:right w:val="none" w:sz="0" w:space="0" w:color="auto"/>
      </w:divBdr>
    </w:div>
    <w:div w:id="1298875673">
      <w:bodyDiv w:val="1"/>
      <w:marLeft w:val="75"/>
      <w:marRight w:val="75"/>
      <w:marTop w:val="30"/>
      <w:marBottom w:val="30"/>
      <w:divBdr>
        <w:top w:val="none" w:sz="0" w:space="0" w:color="auto"/>
        <w:left w:val="none" w:sz="0" w:space="0" w:color="auto"/>
        <w:bottom w:val="none" w:sz="0" w:space="0" w:color="auto"/>
        <w:right w:val="none" w:sz="0" w:space="0" w:color="auto"/>
      </w:divBdr>
      <w:divsChild>
        <w:div w:id="2119400775">
          <w:marLeft w:val="0"/>
          <w:marRight w:val="0"/>
          <w:marTop w:val="0"/>
          <w:marBottom w:val="0"/>
          <w:divBdr>
            <w:top w:val="none" w:sz="0" w:space="0" w:color="auto"/>
            <w:left w:val="none" w:sz="0" w:space="0" w:color="auto"/>
            <w:bottom w:val="none" w:sz="0" w:space="0" w:color="auto"/>
            <w:right w:val="none" w:sz="0" w:space="0" w:color="auto"/>
          </w:divBdr>
          <w:divsChild>
            <w:div w:id="1873374522">
              <w:marLeft w:val="0"/>
              <w:marRight w:val="0"/>
              <w:marTop w:val="0"/>
              <w:marBottom w:val="0"/>
              <w:divBdr>
                <w:top w:val="none" w:sz="0" w:space="0" w:color="auto"/>
                <w:left w:val="none" w:sz="0" w:space="0" w:color="auto"/>
                <w:bottom w:val="none" w:sz="0" w:space="0" w:color="auto"/>
                <w:right w:val="none" w:sz="0" w:space="0" w:color="auto"/>
              </w:divBdr>
              <w:divsChild>
                <w:div w:id="233516151">
                  <w:marLeft w:val="0"/>
                  <w:marRight w:val="0"/>
                  <w:marTop w:val="0"/>
                  <w:marBottom w:val="0"/>
                  <w:divBdr>
                    <w:top w:val="none" w:sz="0" w:space="0" w:color="auto"/>
                    <w:left w:val="none" w:sz="0" w:space="0" w:color="auto"/>
                    <w:bottom w:val="none" w:sz="0" w:space="0" w:color="auto"/>
                    <w:right w:val="none" w:sz="0" w:space="0" w:color="auto"/>
                  </w:divBdr>
                  <w:divsChild>
                    <w:div w:id="11519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452998">
      <w:bodyDiv w:val="1"/>
      <w:marLeft w:val="0"/>
      <w:marRight w:val="0"/>
      <w:marTop w:val="0"/>
      <w:marBottom w:val="0"/>
      <w:divBdr>
        <w:top w:val="none" w:sz="0" w:space="0" w:color="auto"/>
        <w:left w:val="none" w:sz="0" w:space="0" w:color="auto"/>
        <w:bottom w:val="none" w:sz="0" w:space="0" w:color="auto"/>
        <w:right w:val="none" w:sz="0" w:space="0" w:color="auto"/>
      </w:divBdr>
    </w:div>
    <w:div w:id="1333875013">
      <w:bodyDiv w:val="1"/>
      <w:marLeft w:val="0"/>
      <w:marRight w:val="0"/>
      <w:marTop w:val="0"/>
      <w:marBottom w:val="0"/>
      <w:divBdr>
        <w:top w:val="none" w:sz="0" w:space="0" w:color="auto"/>
        <w:left w:val="none" w:sz="0" w:space="0" w:color="auto"/>
        <w:bottom w:val="none" w:sz="0" w:space="0" w:color="auto"/>
        <w:right w:val="none" w:sz="0" w:space="0" w:color="auto"/>
      </w:divBdr>
    </w:div>
    <w:div w:id="1344287148">
      <w:bodyDiv w:val="1"/>
      <w:marLeft w:val="0"/>
      <w:marRight w:val="0"/>
      <w:marTop w:val="0"/>
      <w:marBottom w:val="0"/>
      <w:divBdr>
        <w:top w:val="none" w:sz="0" w:space="0" w:color="auto"/>
        <w:left w:val="none" w:sz="0" w:space="0" w:color="auto"/>
        <w:bottom w:val="none" w:sz="0" w:space="0" w:color="auto"/>
        <w:right w:val="none" w:sz="0" w:space="0" w:color="auto"/>
      </w:divBdr>
    </w:div>
    <w:div w:id="1477991167">
      <w:bodyDiv w:val="1"/>
      <w:marLeft w:val="0"/>
      <w:marRight w:val="0"/>
      <w:marTop w:val="0"/>
      <w:marBottom w:val="0"/>
      <w:divBdr>
        <w:top w:val="none" w:sz="0" w:space="0" w:color="auto"/>
        <w:left w:val="none" w:sz="0" w:space="0" w:color="auto"/>
        <w:bottom w:val="none" w:sz="0" w:space="0" w:color="auto"/>
        <w:right w:val="none" w:sz="0" w:space="0" w:color="auto"/>
      </w:divBdr>
    </w:div>
    <w:div w:id="1494567260">
      <w:bodyDiv w:val="1"/>
      <w:marLeft w:val="0"/>
      <w:marRight w:val="0"/>
      <w:marTop w:val="0"/>
      <w:marBottom w:val="0"/>
      <w:divBdr>
        <w:top w:val="none" w:sz="0" w:space="0" w:color="auto"/>
        <w:left w:val="none" w:sz="0" w:space="0" w:color="auto"/>
        <w:bottom w:val="none" w:sz="0" w:space="0" w:color="auto"/>
        <w:right w:val="none" w:sz="0" w:space="0" w:color="auto"/>
      </w:divBdr>
    </w:div>
    <w:div w:id="1498691462">
      <w:bodyDiv w:val="1"/>
      <w:marLeft w:val="0"/>
      <w:marRight w:val="0"/>
      <w:marTop w:val="0"/>
      <w:marBottom w:val="0"/>
      <w:divBdr>
        <w:top w:val="none" w:sz="0" w:space="0" w:color="auto"/>
        <w:left w:val="none" w:sz="0" w:space="0" w:color="auto"/>
        <w:bottom w:val="none" w:sz="0" w:space="0" w:color="auto"/>
        <w:right w:val="none" w:sz="0" w:space="0" w:color="auto"/>
      </w:divBdr>
    </w:div>
    <w:div w:id="1591818263">
      <w:bodyDiv w:val="1"/>
      <w:marLeft w:val="0"/>
      <w:marRight w:val="0"/>
      <w:marTop w:val="0"/>
      <w:marBottom w:val="0"/>
      <w:divBdr>
        <w:top w:val="none" w:sz="0" w:space="0" w:color="auto"/>
        <w:left w:val="none" w:sz="0" w:space="0" w:color="auto"/>
        <w:bottom w:val="none" w:sz="0" w:space="0" w:color="auto"/>
        <w:right w:val="none" w:sz="0" w:space="0" w:color="auto"/>
      </w:divBdr>
    </w:div>
    <w:div w:id="1832528210">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nb.ca/nb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61C266E7CD6D41A8295A377013979E" ma:contentTypeVersion="7" ma:contentTypeDescription="Create a new document." ma:contentTypeScope="" ma:versionID="febdaee40f6b71583f0f32eb789eccd0">
  <xsd:schema xmlns:xsd="http://www.w3.org/2001/XMLSchema" xmlns:xs="http://www.w3.org/2001/XMLSchema" xmlns:p="http://schemas.microsoft.com/office/2006/metadata/properties" xmlns:ns3="c2c57558-1a19-4037-9192-2aeee05e8e3d" xmlns:ns4="56a15418-0f2a-483c-a9ce-30462334e68e" targetNamespace="http://schemas.microsoft.com/office/2006/metadata/properties" ma:root="true" ma:fieldsID="5d81a41e42cb106d984bf541b43d10e8" ns3:_="" ns4:_="">
    <xsd:import namespace="c2c57558-1a19-4037-9192-2aeee05e8e3d"/>
    <xsd:import namespace="56a15418-0f2a-483c-a9ce-30462334e6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57558-1a19-4037-9192-2aeee05e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15418-0f2a-483c-a9ce-30462334e6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2.xml><?xml version="1.0" encoding="utf-8"?>
<ds:datastoreItem xmlns:ds="http://schemas.openxmlformats.org/officeDocument/2006/customXml" ds:itemID="{49CA7057-792B-4F25-AE7C-E59CE25C45AC}">
  <ds:schemaRefs>
    <ds:schemaRef ds:uri="http://schemas.openxmlformats.org/officeDocument/2006/bibliography"/>
  </ds:schemaRefs>
</ds:datastoreItem>
</file>

<file path=customXml/itemProps3.xml><?xml version="1.0" encoding="utf-8"?>
<ds:datastoreItem xmlns:ds="http://schemas.openxmlformats.org/officeDocument/2006/customXml" ds:itemID="{577A789B-8AA8-4D1F-B98B-FD03CEBEA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57558-1a19-4037-9192-2aeee05e8e3d"/>
    <ds:schemaRef ds:uri="56a15418-0f2a-483c-a9ce-30462334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35F39-638D-41A9-977D-AD3D670BB68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lastModifiedBy>Subin Ranjan</cp:lastModifiedBy>
  <cp:revision>2</cp:revision>
  <cp:lastPrinted>2018-11-16T12:28:00Z</cp:lastPrinted>
  <dcterms:created xsi:type="dcterms:W3CDTF">2026-05-05T14:07:00Z</dcterms:created>
  <dcterms:modified xsi:type="dcterms:W3CDTF">2026-05-05T14:07:00Z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0x0101004461C266E7CD6D41A8295A377013979E</vt:lpwstr>
  </property>
</Properties>
</file>